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819C3" w14:textId="5D13EBEE" w:rsidR="00A82B1C" w:rsidRDefault="00782CDC" w:rsidP="00782CDC">
      <w:pPr>
        <w:jc w:val="right"/>
      </w:pPr>
      <w:r>
        <w:rPr>
          <w:rFonts w:hint="eastAsia"/>
        </w:rPr>
        <w:t>いんくる事業所内研修</w:t>
      </w:r>
    </w:p>
    <w:p w14:paraId="7FA4CAE1" w14:textId="083C26AA" w:rsidR="00782CDC" w:rsidRDefault="00782CDC" w:rsidP="00A773A5">
      <w:pPr>
        <w:wordWrap w:val="0"/>
        <w:jc w:val="right"/>
        <w:rPr>
          <w:rFonts w:hint="eastAsia"/>
        </w:rPr>
      </w:pPr>
      <w:r>
        <w:rPr>
          <w:rFonts w:hint="eastAsia"/>
        </w:rPr>
        <w:t>令和</w:t>
      </w:r>
      <w:r w:rsidR="00A537C5">
        <w:rPr>
          <w:rFonts w:hint="eastAsia"/>
        </w:rPr>
        <w:t>７</w:t>
      </w:r>
      <w:r>
        <w:rPr>
          <w:rFonts w:hint="eastAsia"/>
        </w:rPr>
        <w:t>年</w:t>
      </w:r>
      <w:r w:rsidR="00AF0CEC">
        <w:rPr>
          <w:rFonts w:hint="eastAsia"/>
        </w:rPr>
        <w:t>３</w:t>
      </w:r>
      <w:r w:rsidR="00A773A5">
        <w:rPr>
          <w:rFonts w:hint="eastAsia"/>
        </w:rPr>
        <w:t>月</w:t>
      </w:r>
    </w:p>
    <w:p w14:paraId="52BAA28D" w14:textId="1F11A2DB" w:rsidR="00782CDC" w:rsidRDefault="00782CDC" w:rsidP="00782CDC">
      <w:pPr>
        <w:jc w:val="right"/>
      </w:pPr>
    </w:p>
    <w:p w14:paraId="16D0C504" w14:textId="37CFCF20" w:rsidR="00782CDC" w:rsidRDefault="00A537C5" w:rsidP="00B07788">
      <w:pPr>
        <w:jc w:val="center"/>
      </w:pPr>
      <w:r>
        <w:rPr>
          <w:rFonts w:hint="eastAsia"/>
        </w:rPr>
        <w:t>親なき後（遺言書関係）</w:t>
      </w:r>
      <w:r w:rsidR="00782CDC">
        <w:rPr>
          <w:rFonts w:hint="eastAsia"/>
        </w:rPr>
        <w:t>について</w:t>
      </w:r>
    </w:p>
    <w:p w14:paraId="7AF895BA" w14:textId="7E1DC94D" w:rsidR="00A537C5" w:rsidRDefault="00A537C5" w:rsidP="00A537C5">
      <w:pPr>
        <w:pStyle w:val="a5"/>
        <w:numPr>
          <w:ilvl w:val="0"/>
          <w:numId w:val="3"/>
        </w:numPr>
        <w:ind w:leftChars="0"/>
      </w:pPr>
      <w:r>
        <w:rPr>
          <w:rFonts w:hint="eastAsia"/>
        </w:rPr>
        <w:t>親なき後について</w:t>
      </w:r>
    </w:p>
    <w:p w14:paraId="31214482" w14:textId="7254F39C" w:rsidR="00B07788" w:rsidRDefault="00A537C5" w:rsidP="00A537C5">
      <w:pPr>
        <w:pStyle w:val="a5"/>
        <w:numPr>
          <w:ilvl w:val="0"/>
          <w:numId w:val="2"/>
        </w:numPr>
        <w:ind w:leftChars="0"/>
      </w:pPr>
      <w:r>
        <w:rPr>
          <w:rFonts w:hint="eastAsia"/>
        </w:rPr>
        <w:t>障害のある子どもを抱える</w:t>
      </w:r>
      <w:r w:rsidRPr="00A537C5">
        <w:rPr>
          <w:rFonts w:hint="eastAsia"/>
          <w:highlight w:val="yellow"/>
        </w:rPr>
        <w:t>親の９５％以上</w:t>
      </w:r>
      <w:r>
        <w:rPr>
          <w:rFonts w:hint="eastAsia"/>
        </w:rPr>
        <w:t>が親なき後に不安を感じている</w:t>
      </w:r>
      <w:r w:rsidR="002A0D77">
        <w:rPr>
          <w:rFonts w:hint="eastAsia"/>
        </w:rPr>
        <w:t>。親なき後に発生する生活上の主な問題。</w:t>
      </w:r>
    </w:p>
    <w:tbl>
      <w:tblPr>
        <w:tblStyle w:val="a6"/>
        <w:tblW w:w="13039" w:type="dxa"/>
        <w:tblInd w:w="564" w:type="dxa"/>
        <w:tblLook w:val="04A0" w:firstRow="1" w:lastRow="0" w:firstColumn="1" w:lastColumn="0" w:noHBand="0" w:noVBand="1"/>
      </w:tblPr>
      <w:tblGrid>
        <w:gridCol w:w="13039"/>
      </w:tblGrid>
      <w:tr w:rsidR="00A537C5" w14:paraId="2FD7F17B" w14:textId="77777777" w:rsidTr="003A6532">
        <w:tc>
          <w:tcPr>
            <w:tcW w:w="13039" w:type="dxa"/>
          </w:tcPr>
          <w:p w14:paraId="4755B41B" w14:textId="08538A93" w:rsidR="00A537C5" w:rsidRDefault="008E3954" w:rsidP="00A537C5">
            <w:pPr>
              <w:pStyle w:val="a5"/>
              <w:ind w:leftChars="0" w:left="0"/>
            </w:pPr>
            <w:r>
              <w:rPr>
                <w:noProof/>
              </w:rPr>
              <mc:AlternateContent>
                <mc:Choice Requires="wps">
                  <w:drawing>
                    <wp:anchor distT="45720" distB="45720" distL="114300" distR="114300" simplePos="0" relativeHeight="251659264" behindDoc="0" locked="0" layoutInCell="1" allowOverlap="1" wp14:anchorId="1C81DACB" wp14:editId="7B62F2E4">
                      <wp:simplePos x="0" y="0"/>
                      <wp:positionH relativeFrom="column">
                        <wp:posOffset>219710</wp:posOffset>
                      </wp:positionH>
                      <wp:positionV relativeFrom="paragraph">
                        <wp:posOffset>142875</wp:posOffset>
                      </wp:positionV>
                      <wp:extent cx="1996440" cy="1404620"/>
                      <wp:effectExtent l="0" t="0" r="381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1404620"/>
                              </a:xfrm>
                              <a:prstGeom prst="rect">
                                <a:avLst/>
                              </a:prstGeom>
                              <a:solidFill>
                                <a:srgbClr val="FFFFFF"/>
                              </a:solidFill>
                              <a:ln w="9525">
                                <a:noFill/>
                                <a:miter lim="800000"/>
                                <a:headEnd/>
                                <a:tailEnd/>
                              </a:ln>
                            </wps:spPr>
                            <wps:txbx>
                              <w:txbxContent>
                                <w:p w14:paraId="199D8918" w14:textId="55CF22AA" w:rsidR="003A6532" w:rsidRDefault="002A0D77" w:rsidP="002A0D77">
                                  <w:pPr>
                                    <w:ind w:left="210" w:hangingChars="100" w:hanging="210"/>
                                  </w:pPr>
                                  <w:r>
                                    <w:rPr>
                                      <w:rFonts w:hint="eastAsia"/>
                                    </w:rPr>
                                    <w:t>・</w:t>
                                  </w:r>
                                  <w:r w:rsidR="00A537C5">
                                    <w:rPr>
                                      <w:rFonts w:hint="eastAsia"/>
                                    </w:rPr>
                                    <w:t>家族のように本人を良く理解して生活の手助けをする</w:t>
                                  </w:r>
                                </w:p>
                                <w:p w14:paraId="330D6906" w14:textId="749BD73F" w:rsidR="00A537C5" w:rsidRDefault="00A537C5" w:rsidP="002A0D77">
                                  <w:pPr>
                                    <w:ind w:firstLineChars="100" w:firstLine="210"/>
                                  </w:pPr>
                                  <w:r>
                                    <w:rPr>
                                      <w:rFonts w:hint="eastAsia"/>
                                    </w:rPr>
                                    <w:t>人がいない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81DACB" id="_x0000_t202" coordsize="21600,21600" o:spt="202" path="m,l,21600r21600,l21600,xe">
                      <v:stroke joinstyle="miter"/>
                      <v:path gradientshapeok="t" o:connecttype="rect"/>
                    </v:shapetype>
                    <v:shape id="テキスト ボックス 2" o:spid="_x0000_s1026" type="#_x0000_t202" style="position:absolute;left:0;text-align:left;margin-left:17.3pt;margin-top:11.25pt;width:157.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" stroked="f">
                      <v:textbox style="mso-fit-shape-to-text:t">
                        <w:txbxContent>
                          <w:p w14:paraId="199D8918" w14:textId="55CF22AA" w:rsidR="003A6532" w:rsidRDefault="002A0D77" w:rsidP="002A0D77">
                            <w:pPr>
                              <w:ind w:left="210" w:hangingChars="100" w:hanging="210"/>
                            </w:pPr>
                            <w:r>
                              <w:rPr>
                                <w:rFonts w:hint="eastAsia"/>
                              </w:rPr>
                              <w:t>・</w:t>
                            </w:r>
                            <w:r w:rsidR="00A537C5">
                              <w:rPr>
                                <w:rFonts w:hint="eastAsia"/>
                              </w:rPr>
                              <w:t>家族のように本人を良く理解して生活の手助けをする</w:t>
                            </w:r>
                          </w:p>
                          <w:p w14:paraId="330D6906" w14:textId="749BD73F" w:rsidR="00A537C5" w:rsidRDefault="00A537C5" w:rsidP="002A0D77">
                            <w:pPr>
                              <w:ind w:firstLineChars="100" w:firstLine="210"/>
                            </w:pPr>
                            <w:r>
                              <w:rPr>
                                <w:rFonts w:hint="eastAsia"/>
                              </w:rPr>
                              <w:t>人がいない</w:t>
                            </w:r>
                          </w:p>
                        </w:txbxContent>
                      </v:textbox>
                      <w10:wrap type="square"/>
                    </v:shape>
                  </w:pict>
                </mc:Fallback>
              </mc:AlternateContent>
            </w:r>
            <w:r w:rsidR="003A6532">
              <w:rPr>
                <w:noProof/>
              </w:rPr>
              <mc:AlternateContent>
                <mc:Choice Requires="wps">
                  <w:drawing>
                    <wp:anchor distT="45720" distB="45720" distL="114300" distR="114300" simplePos="0" relativeHeight="251661312" behindDoc="0" locked="0" layoutInCell="1" allowOverlap="1" wp14:anchorId="0F0DE62D" wp14:editId="65CBAF16">
                      <wp:simplePos x="0" y="0"/>
                      <wp:positionH relativeFrom="column">
                        <wp:posOffset>3190875</wp:posOffset>
                      </wp:positionH>
                      <wp:positionV relativeFrom="paragraph">
                        <wp:posOffset>154305</wp:posOffset>
                      </wp:positionV>
                      <wp:extent cx="1920240" cy="1404620"/>
                      <wp:effectExtent l="0" t="0" r="3810" b="0"/>
                      <wp:wrapSquare wrapText="bothSides"/>
                      <wp:docPr id="9149627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1404620"/>
                              </a:xfrm>
                              <a:prstGeom prst="rect">
                                <a:avLst/>
                              </a:prstGeom>
                              <a:solidFill>
                                <a:srgbClr val="FFFFFF"/>
                              </a:solidFill>
                              <a:ln w="9525">
                                <a:noFill/>
                                <a:miter lim="800000"/>
                                <a:headEnd/>
                                <a:tailEnd/>
                              </a:ln>
                            </wps:spPr>
                            <wps:txbx>
                              <w:txbxContent>
                                <w:p w14:paraId="10E0DE51" w14:textId="4B69AD09" w:rsidR="003A6532" w:rsidRDefault="002A0D77">
                                  <w:r>
                                    <w:rPr>
                                      <w:rFonts w:hint="eastAsia"/>
                                    </w:rPr>
                                    <w:t>・</w:t>
                                  </w:r>
                                  <w:r w:rsidR="003A6532">
                                    <w:rPr>
                                      <w:rFonts w:hint="eastAsia"/>
                                    </w:rPr>
                                    <w:t>家族に代わって身の回りの</w:t>
                                  </w:r>
                                </w:p>
                                <w:p w14:paraId="5C59C2F1" w14:textId="264A7114" w:rsidR="003A6532" w:rsidRDefault="003A6532" w:rsidP="002A0D77">
                                  <w:pPr>
                                    <w:ind w:firstLineChars="100" w:firstLine="210"/>
                                  </w:pPr>
                                  <w:r>
                                    <w:rPr>
                                      <w:rFonts w:hint="eastAsia"/>
                                    </w:rPr>
                                    <w:t>手伝いをする人がいない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0DE62D" id="_x0000_s1027" type="#_x0000_t202" style="position:absolute;left:0;text-align:left;margin-left:251.25pt;margin-top:12.15pt;width:151.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" stroked="f">
                      <v:textbox style="mso-fit-shape-to-text:t">
                        <w:txbxContent>
                          <w:p w14:paraId="10E0DE51" w14:textId="4B69AD09" w:rsidR="003A6532" w:rsidRDefault="002A0D77">
                            <w:r>
                              <w:rPr>
                                <w:rFonts w:hint="eastAsia"/>
                              </w:rPr>
                              <w:t>・</w:t>
                            </w:r>
                            <w:r w:rsidR="003A6532">
                              <w:rPr>
                                <w:rFonts w:hint="eastAsia"/>
                              </w:rPr>
                              <w:t>家族に代わって身の回りの</w:t>
                            </w:r>
                          </w:p>
                          <w:p w14:paraId="5C59C2F1" w14:textId="264A7114" w:rsidR="003A6532" w:rsidRDefault="003A6532" w:rsidP="002A0D77">
                            <w:pPr>
                              <w:ind w:firstLineChars="100" w:firstLine="210"/>
                            </w:pPr>
                            <w:r>
                              <w:rPr>
                                <w:rFonts w:hint="eastAsia"/>
                              </w:rPr>
                              <w:t>手伝いをする人がいない</w:t>
                            </w:r>
                          </w:p>
                        </w:txbxContent>
                      </v:textbox>
                      <w10:wrap type="square"/>
                    </v:shape>
                  </w:pict>
                </mc:Fallback>
              </mc:AlternateContent>
            </w:r>
            <w:r w:rsidR="003A6532">
              <w:rPr>
                <w:noProof/>
              </w:rPr>
              <mc:AlternateContent>
                <mc:Choice Requires="wps">
                  <w:drawing>
                    <wp:anchor distT="45720" distB="45720" distL="114300" distR="114300" simplePos="0" relativeHeight="251663360" behindDoc="0" locked="0" layoutInCell="1" allowOverlap="1" wp14:anchorId="5076763E" wp14:editId="65AE2452">
                      <wp:simplePos x="0" y="0"/>
                      <wp:positionH relativeFrom="column">
                        <wp:posOffset>5995670</wp:posOffset>
                      </wp:positionH>
                      <wp:positionV relativeFrom="paragraph">
                        <wp:posOffset>186055</wp:posOffset>
                      </wp:positionV>
                      <wp:extent cx="1912620" cy="1404620"/>
                      <wp:effectExtent l="0" t="0" r="0" b="0"/>
                      <wp:wrapSquare wrapText="bothSides"/>
                      <wp:docPr id="12986507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1404620"/>
                              </a:xfrm>
                              <a:prstGeom prst="rect">
                                <a:avLst/>
                              </a:prstGeom>
                              <a:solidFill>
                                <a:srgbClr val="FFFFFF"/>
                              </a:solidFill>
                              <a:ln w="9525">
                                <a:noFill/>
                                <a:miter lim="800000"/>
                                <a:headEnd/>
                                <a:tailEnd/>
                              </a:ln>
                            </wps:spPr>
                            <wps:txbx>
                              <w:txbxContent>
                                <w:p w14:paraId="1B640D78" w14:textId="3000FAED" w:rsidR="003A6532" w:rsidRDefault="002A0D77">
                                  <w:r>
                                    <w:rPr>
                                      <w:rFonts w:hint="eastAsia"/>
                                    </w:rPr>
                                    <w:t>・</w:t>
                                  </w:r>
                                  <w:r w:rsidR="003A6532">
                                    <w:rPr>
                                      <w:rFonts w:hint="eastAsia"/>
                                    </w:rPr>
                                    <w:t>適切な医療を受けることが</w:t>
                                  </w:r>
                                </w:p>
                                <w:p w14:paraId="593AA0B9" w14:textId="6298CFAD" w:rsidR="003A6532" w:rsidRDefault="003A6532" w:rsidP="002A0D77">
                                  <w:pPr>
                                    <w:ind w:firstLineChars="100" w:firstLine="210"/>
                                  </w:pPr>
                                  <w:r>
                                    <w:rPr>
                                      <w:rFonts w:hint="eastAsia"/>
                                    </w:rPr>
                                    <w:t>難しい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76763E" id="_x0000_s1028" type="#_x0000_t202" style="position:absolute;left:0;text-align:left;margin-left:472.1pt;margin-top:14.65pt;width:150.6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" stroked="f">
                      <v:textbox style="mso-fit-shape-to-text:t">
                        <w:txbxContent>
                          <w:p w14:paraId="1B640D78" w14:textId="3000FAED" w:rsidR="003A6532" w:rsidRDefault="002A0D77">
                            <w:r>
                              <w:rPr>
                                <w:rFonts w:hint="eastAsia"/>
                              </w:rPr>
                              <w:t>・</w:t>
                            </w:r>
                            <w:r w:rsidR="003A6532">
                              <w:rPr>
                                <w:rFonts w:hint="eastAsia"/>
                              </w:rPr>
                              <w:t>適切な医療を受けることが</w:t>
                            </w:r>
                          </w:p>
                          <w:p w14:paraId="593AA0B9" w14:textId="6298CFAD" w:rsidR="003A6532" w:rsidRDefault="003A6532" w:rsidP="002A0D77">
                            <w:pPr>
                              <w:ind w:firstLineChars="100" w:firstLine="210"/>
                            </w:pPr>
                            <w:r>
                              <w:rPr>
                                <w:rFonts w:hint="eastAsia"/>
                              </w:rPr>
                              <w:t>難しい</w:t>
                            </w:r>
                          </w:p>
                        </w:txbxContent>
                      </v:textbox>
                      <w10:wrap type="square"/>
                    </v:shape>
                  </w:pict>
                </mc:Fallback>
              </mc:AlternateContent>
            </w:r>
          </w:p>
          <w:p w14:paraId="07AE88E2" w14:textId="156412F4" w:rsidR="00A537C5" w:rsidRDefault="00A537C5" w:rsidP="00A537C5">
            <w:pPr>
              <w:pStyle w:val="a5"/>
              <w:ind w:leftChars="0" w:left="0"/>
            </w:pPr>
          </w:p>
          <w:p w14:paraId="0AF01F55" w14:textId="430E3AB2" w:rsidR="002A0D77" w:rsidRDefault="002A0D77" w:rsidP="00A537C5">
            <w:pPr>
              <w:pStyle w:val="a5"/>
              <w:ind w:leftChars="0" w:left="0"/>
            </w:pPr>
          </w:p>
          <w:p w14:paraId="582A39A1" w14:textId="3BAC8ABE" w:rsidR="002A0D77" w:rsidRDefault="008E3954" w:rsidP="00A537C5">
            <w:pPr>
              <w:pStyle w:val="a5"/>
              <w:ind w:leftChars="0" w:left="0"/>
            </w:pPr>
            <w:r>
              <w:rPr>
                <w:noProof/>
              </w:rPr>
              <mc:AlternateContent>
                <mc:Choice Requires="wps">
                  <w:drawing>
                    <wp:anchor distT="45720" distB="45720" distL="114300" distR="114300" simplePos="0" relativeHeight="251679744" behindDoc="0" locked="0" layoutInCell="1" allowOverlap="1" wp14:anchorId="5EFEE90A" wp14:editId="4E77AB4B">
                      <wp:simplePos x="0" y="0"/>
                      <wp:positionH relativeFrom="column">
                        <wp:posOffset>273050</wp:posOffset>
                      </wp:positionH>
                      <wp:positionV relativeFrom="paragraph">
                        <wp:posOffset>224155</wp:posOffset>
                      </wp:positionV>
                      <wp:extent cx="2179320" cy="1404620"/>
                      <wp:effectExtent l="0" t="0" r="0" b="0"/>
                      <wp:wrapSquare wrapText="bothSides"/>
                      <wp:docPr id="711445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9320" cy="1404620"/>
                              </a:xfrm>
                              <a:prstGeom prst="rect">
                                <a:avLst/>
                              </a:prstGeom>
                              <a:solidFill>
                                <a:srgbClr val="FFFFFF"/>
                              </a:solidFill>
                              <a:ln w="9525">
                                <a:noFill/>
                                <a:miter lim="800000"/>
                                <a:headEnd/>
                                <a:tailEnd/>
                              </a:ln>
                            </wps:spPr>
                            <wps:txbx>
                              <w:txbxContent>
                                <w:p w14:paraId="423CDA5D" w14:textId="77777777" w:rsidR="002A0D77" w:rsidRDefault="002A0D77">
                                  <w:r>
                                    <w:rPr>
                                      <w:rFonts w:hint="eastAsia"/>
                                    </w:rPr>
                                    <w:t>→本人の「当たり前」を叶えてく</w:t>
                                  </w:r>
                                </w:p>
                                <w:p w14:paraId="6AFC3896" w14:textId="3789F305" w:rsidR="002A0D77" w:rsidRDefault="002A0D77" w:rsidP="002A0D77">
                                  <w:pPr>
                                    <w:ind w:firstLineChars="100" w:firstLine="210"/>
                                  </w:pPr>
                                  <w:r>
                                    <w:rPr>
                                      <w:rFonts w:hint="eastAsia"/>
                                    </w:rPr>
                                    <w:t>れる人がいなくなる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FEE90A" id="_x0000_s1029" type="#_x0000_t202" style="position:absolute;left:0;text-align:left;margin-left:21.5pt;margin-top:17.65pt;width:171.6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" stroked="f">
                      <v:textbox style="mso-fit-shape-to-text:t">
                        <w:txbxContent>
                          <w:p w14:paraId="423CDA5D" w14:textId="77777777" w:rsidR="002A0D77" w:rsidRDefault="002A0D77">
                            <w:r>
                              <w:rPr>
                                <w:rFonts w:hint="eastAsia"/>
                              </w:rPr>
                              <w:t>→本人の「当たり前」を叶えてく</w:t>
                            </w:r>
                          </w:p>
                          <w:p w14:paraId="6AFC3896" w14:textId="3789F305" w:rsidR="002A0D77" w:rsidRDefault="002A0D77" w:rsidP="002A0D77">
                            <w:pPr>
                              <w:ind w:firstLineChars="100" w:firstLine="210"/>
                            </w:pPr>
                            <w:r>
                              <w:rPr>
                                <w:rFonts w:hint="eastAsia"/>
                              </w:rPr>
                              <w:t>れる人がいなくなる</w:t>
                            </w:r>
                          </w:p>
                        </w:txbxContent>
                      </v:textbox>
                      <w10:wrap type="square"/>
                    </v:shape>
                  </w:pict>
                </mc:Fallback>
              </mc:AlternateContent>
            </w:r>
            <w:r>
              <w:rPr>
                <w:noProof/>
              </w:rPr>
              <mc:AlternateContent>
                <mc:Choice Requires="wps">
                  <w:drawing>
                    <wp:anchor distT="45720" distB="45720" distL="114300" distR="114300" simplePos="0" relativeHeight="251681792" behindDoc="0" locked="0" layoutInCell="1" allowOverlap="1" wp14:anchorId="513646C3" wp14:editId="0F692286">
                      <wp:simplePos x="0" y="0"/>
                      <wp:positionH relativeFrom="column">
                        <wp:posOffset>3404870</wp:posOffset>
                      </wp:positionH>
                      <wp:positionV relativeFrom="paragraph">
                        <wp:posOffset>178435</wp:posOffset>
                      </wp:positionV>
                      <wp:extent cx="1341120" cy="1404620"/>
                      <wp:effectExtent l="0" t="0" r="0" b="0"/>
                      <wp:wrapSquare wrapText="bothSides"/>
                      <wp:docPr id="8225646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1404620"/>
                              </a:xfrm>
                              <a:prstGeom prst="rect">
                                <a:avLst/>
                              </a:prstGeom>
                              <a:solidFill>
                                <a:srgbClr val="FFFFFF"/>
                              </a:solidFill>
                              <a:ln w="9525">
                                <a:noFill/>
                                <a:miter lim="800000"/>
                                <a:headEnd/>
                                <a:tailEnd/>
                              </a:ln>
                            </wps:spPr>
                            <wps:txbx>
                              <w:txbxContent>
                                <w:p w14:paraId="28B7A351" w14:textId="03AEA90B" w:rsidR="008E3954" w:rsidRDefault="008E3954">
                                  <w:r>
                                    <w:rPr>
                                      <w:rFonts w:hint="eastAsia"/>
                                    </w:rPr>
                                    <w:t>→※グラフⅠ参照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3646C3" id="_x0000_s1030" type="#_x0000_t202" style="position:absolute;left:0;text-align:left;margin-left:268.1pt;margin-top:14.05pt;width:105.6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" stroked="f">
                      <v:textbox style="mso-fit-shape-to-text:t">
                        <w:txbxContent>
                          <w:p w14:paraId="28B7A351" w14:textId="03AEA90B" w:rsidR="008E3954" w:rsidRDefault="008E3954">
                            <w:r>
                              <w:rPr>
                                <w:rFonts w:hint="eastAsia"/>
                              </w:rPr>
                              <w:t>→※グラフⅠ参照</w:t>
                            </w:r>
                          </w:p>
                        </w:txbxContent>
                      </v:textbox>
                      <w10:wrap type="square"/>
                    </v:shape>
                  </w:pict>
                </mc:Fallback>
              </mc:AlternateContent>
            </w:r>
          </w:p>
          <w:p w14:paraId="48AC887A" w14:textId="552A1D02" w:rsidR="002A0D77" w:rsidRDefault="002A0D77" w:rsidP="00A537C5">
            <w:pPr>
              <w:pStyle w:val="a5"/>
              <w:ind w:leftChars="0" w:left="0"/>
            </w:pPr>
          </w:p>
          <w:p w14:paraId="7C4478F3" w14:textId="692C4C40" w:rsidR="002A0D77" w:rsidRDefault="002A0D77" w:rsidP="00A537C5">
            <w:pPr>
              <w:pStyle w:val="a5"/>
              <w:ind w:leftChars="0" w:left="0"/>
            </w:pPr>
          </w:p>
          <w:p w14:paraId="68A412A4" w14:textId="4172A898" w:rsidR="00A537C5" w:rsidRDefault="00B2493B" w:rsidP="00A537C5">
            <w:pPr>
              <w:pStyle w:val="a5"/>
              <w:ind w:leftChars="0" w:left="0"/>
            </w:pPr>
            <w:r>
              <w:rPr>
                <w:noProof/>
              </w:rPr>
              <mc:AlternateContent>
                <mc:Choice Requires="wps">
                  <w:drawing>
                    <wp:anchor distT="45720" distB="45720" distL="114300" distR="114300" simplePos="0" relativeHeight="251665408" behindDoc="0" locked="0" layoutInCell="1" allowOverlap="1" wp14:anchorId="04F74B83" wp14:editId="55627DBD">
                      <wp:simplePos x="0" y="0"/>
                      <wp:positionH relativeFrom="column">
                        <wp:posOffset>280670</wp:posOffset>
                      </wp:positionH>
                      <wp:positionV relativeFrom="paragraph">
                        <wp:posOffset>231775</wp:posOffset>
                      </wp:positionV>
                      <wp:extent cx="1973580" cy="1404620"/>
                      <wp:effectExtent l="0" t="0" r="7620" b="0"/>
                      <wp:wrapSquare wrapText="bothSides"/>
                      <wp:docPr id="15887012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1404620"/>
                              </a:xfrm>
                              <a:prstGeom prst="rect">
                                <a:avLst/>
                              </a:prstGeom>
                              <a:solidFill>
                                <a:srgbClr val="FFFFFF"/>
                              </a:solidFill>
                              <a:ln w="9525">
                                <a:noFill/>
                                <a:miter lim="800000"/>
                                <a:headEnd/>
                                <a:tailEnd/>
                              </a:ln>
                            </wps:spPr>
                            <wps:txbx>
                              <w:txbxContent>
                                <w:p w14:paraId="16057D65" w14:textId="77777777" w:rsidR="00B2493B" w:rsidRDefault="002A0D77" w:rsidP="00B2493B">
                                  <w:r>
                                    <w:rPr>
                                      <w:rFonts w:hint="eastAsia"/>
                                    </w:rPr>
                                    <w:t>・</w:t>
                                  </w:r>
                                  <w:r w:rsidR="00B2493B">
                                    <w:rPr>
                                      <w:rFonts w:hint="eastAsia"/>
                                    </w:rPr>
                                    <w:t>難しい社会に居場所がない</w:t>
                                  </w:r>
                                </w:p>
                                <w:p w14:paraId="6BA85BDD" w14:textId="77777777" w:rsidR="00B2493B" w:rsidRDefault="00B2493B" w:rsidP="00B2493B">
                                  <w:r>
                                    <w:rPr>
                                      <w:rFonts w:hint="eastAsia"/>
                                    </w:rPr>
                                    <w:t>（孤独・孤立）</w:t>
                                  </w:r>
                                </w:p>
                                <w:p w14:paraId="588DF1C0" w14:textId="34D914C3" w:rsidR="003A6532" w:rsidRDefault="003A653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F74B83" id="_x0000_s1031" type="#_x0000_t202" style="position:absolute;left:0;text-align:left;margin-left:22.1pt;margin-top:18.25pt;width:155.4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" stroked="f">
                      <v:textbox style="mso-fit-shape-to-text:t">
                        <w:txbxContent>
                          <w:p w14:paraId="16057D65" w14:textId="77777777" w:rsidR="00B2493B" w:rsidRDefault="002A0D77" w:rsidP="00B2493B">
                            <w:r>
                              <w:rPr>
                                <w:rFonts w:hint="eastAsia"/>
                              </w:rPr>
                              <w:t>・</w:t>
                            </w:r>
                            <w:r w:rsidR="00B2493B">
                              <w:rPr>
                                <w:rFonts w:hint="eastAsia"/>
                              </w:rPr>
                              <w:t>難しい社会に居場所がない</w:t>
                            </w:r>
                          </w:p>
                          <w:p w14:paraId="6BA85BDD" w14:textId="77777777" w:rsidR="00B2493B" w:rsidRDefault="00B2493B" w:rsidP="00B2493B">
                            <w:r>
                              <w:rPr>
                                <w:rFonts w:hint="eastAsia"/>
                              </w:rPr>
                              <w:t>（孤独・孤立）</w:t>
                            </w:r>
                          </w:p>
                          <w:p w14:paraId="588DF1C0" w14:textId="34D914C3" w:rsidR="003A6532" w:rsidRDefault="003A6532"/>
                        </w:txbxContent>
                      </v:textbox>
                      <w10:wrap type="square"/>
                    </v:shape>
                  </w:pict>
                </mc:Fallback>
              </mc:AlternateContent>
            </w:r>
            <w:r w:rsidR="003A6532">
              <w:rPr>
                <w:noProof/>
              </w:rPr>
              <mc:AlternateContent>
                <mc:Choice Requires="wps">
                  <w:drawing>
                    <wp:anchor distT="45720" distB="45720" distL="114300" distR="114300" simplePos="0" relativeHeight="251669504" behindDoc="0" locked="0" layoutInCell="1" allowOverlap="1" wp14:anchorId="463486EB" wp14:editId="06E6864F">
                      <wp:simplePos x="0" y="0"/>
                      <wp:positionH relativeFrom="column">
                        <wp:posOffset>6117590</wp:posOffset>
                      </wp:positionH>
                      <wp:positionV relativeFrom="paragraph">
                        <wp:posOffset>170815</wp:posOffset>
                      </wp:positionV>
                      <wp:extent cx="1424940" cy="1404620"/>
                      <wp:effectExtent l="0" t="0" r="3810" b="0"/>
                      <wp:wrapSquare wrapText="bothSides"/>
                      <wp:docPr id="12920714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1404620"/>
                              </a:xfrm>
                              <a:prstGeom prst="rect">
                                <a:avLst/>
                              </a:prstGeom>
                              <a:solidFill>
                                <a:srgbClr val="FFFFFF"/>
                              </a:solidFill>
                              <a:ln w="9525">
                                <a:noFill/>
                                <a:miter lim="800000"/>
                                <a:headEnd/>
                                <a:tailEnd/>
                              </a:ln>
                            </wps:spPr>
                            <wps:txbx>
                              <w:txbxContent>
                                <w:p w14:paraId="11368508" w14:textId="0A3AC500" w:rsidR="003A6532" w:rsidRDefault="002A0D77" w:rsidP="002A0D77">
                                  <w:pPr>
                                    <w:ind w:left="210" w:hangingChars="100" w:hanging="210"/>
                                  </w:pPr>
                                  <w:r>
                                    <w:rPr>
                                      <w:rFonts w:hint="eastAsia"/>
                                    </w:rPr>
                                    <w:t>・</w:t>
                                  </w:r>
                                  <w:r w:rsidR="003A6532">
                                    <w:rPr>
                                      <w:rFonts w:hint="eastAsia"/>
                                    </w:rPr>
                                    <w:t>住む場所がなくなる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3486EB" id="_x0000_s1032" type="#_x0000_t202" style="position:absolute;left:0;text-align:left;margin-left:481.7pt;margin-top:13.45pt;width:112.2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" stroked="f">
                      <v:textbox style="mso-fit-shape-to-text:t">
                        <w:txbxContent>
                          <w:p w14:paraId="11368508" w14:textId="0A3AC500" w:rsidR="003A6532" w:rsidRDefault="002A0D77" w:rsidP="002A0D77">
                            <w:pPr>
                              <w:ind w:left="210" w:hangingChars="100" w:hanging="210"/>
                            </w:pPr>
                            <w:r>
                              <w:rPr>
                                <w:rFonts w:hint="eastAsia"/>
                              </w:rPr>
                              <w:t>・</w:t>
                            </w:r>
                            <w:r w:rsidR="003A6532">
                              <w:rPr>
                                <w:rFonts w:hint="eastAsia"/>
                              </w:rPr>
                              <w:t>住む場所がなくなる</w:t>
                            </w:r>
                          </w:p>
                        </w:txbxContent>
                      </v:textbox>
                      <w10:wrap type="square"/>
                    </v:shape>
                  </w:pict>
                </mc:Fallback>
              </mc:AlternateContent>
            </w:r>
            <w:r w:rsidR="003A6532">
              <w:rPr>
                <w:noProof/>
              </w:rPr>
              <mc:AlternateContent>
                <mc:Choice Requires="wps">
                  <w:drawing>
                    <wp:anchor distT="45720" distB="45720" distL="114300" distR="114300" simplePos="0" relativeHeight="251667456" behindDoc="0" locked="0" layoutInCell="1" allowOverlap="1" wp14:anchorId="0926D74F" wp14:editId="3FC64BAD">
                      <wp:simplePos x="0" y="0"/>
                      <wp:positionH relativeFrom="column">
                        <wp:posOffset>3244850</wp:posOffset>
                      </wp:positionH>
                      <wp:positionV relativeFrom="paragraph">
                        <wp:posOffset>208915</wp:posOffset>
                      </wp:positionV>
                      <wp:extent cx="1813560" cy="1404620"/>
                      <wp:effectExtent l="0" t="0" r="0" b="0"/>
                      <wp:wrapSquare wrapText="bothSides"/>
                      <wp:docPr id="18552509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1404620"/>
                              </a:xfrm>
                              <a:prstGeom prst="rect">
                                <a:avLst/>
                              </a:prstGeom>
                              <a:solidFill>
                                <a:srgbClr val="FFFFFF"/>
                              </a:solidFill>
                              <a:ln w="9525">
                                <a:noFill/>
                                <a:miter lim="800000"/>
                                <a:headEnd/>
                                <a:tailEnd/>
                              </a:ln>
                            </wps:spPr>
                            <wps:txbx>
                              <w:txbxContent>
                                <w:p w14:paraId="23B9A007" w14:textId="40149929" w:rsidR="003A6532" w:rsidRDefault="002A0D77" w:rsidP="002A0D77">
                                  <w:pPr>
                                    <w:ind w:left="210" w:hangingChars="100" w:hanging="210"/>
                                  </w:pPr>
                                  <w:r>
                                    <w:rPr>
                                      <w:rFonts w:hint="eastAsia"/>
                                    </w:rPr>
                                    <w:t>・</w:t>
                                  </w:r>
                                  <w:r w:rsidR="003A6532">
                                    <w:rPr>
                                      <w:rFonts w:hint="eastAsia"/>
                                    </w:rPr>
                                    <w:t>単独での財産管理が難しい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26D74F" id="_x0000_s1033" type="#_x0000_t202" style="position:absolute;left:0;text-align:left;margin-left:255.5pt;margin-top:16.45pt;width:142.8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" stroked="f">
                      <v:textbox style="mso-fit-shape-to-text:t">
                        <w:txbxContent>
                          <w:p w14:paraId="23B9A007" w14:textId="40149929" w:rsidR="003A6532" w:rsidRDefault="002A0D77" w:rsidP="002A0D77">
                            <w:pPr>
                              <w:ind w:left="210" w:hangingChars="100" w:hanging="210"/>
                            </w:pPr>
                            <w:r>
                              <w:rPr>
                                <w:rFonts w:hint="eastAsia"/>
                              </w:rPr>
                              <w:t>・</w:t>
                            </w:r>
                            <w:r w:rsidR="003A6532">
                              <w:rPr>
                                <w:rFonts w:hint="eastAsia"/>
                              </w:rPr>
                              <w:t>単独での財産管理が難しい</w:t>
                            </w:r>
                          </w:p>
                        </w:txbxContent>
                      </v:textbox>
                      <w10:wrap type="square"/>
                    </v:shape>
                  </w:pict>
                </mc:Fallback>
              </mc:AlternateContent>
            </w:r>
          </w:p>
          <w:p w14:paraId="426662D9" w14:textId="4BD02B43" w:rsidR="00A537C5" w:rsidRDefault="00A537C5" w:rsidP="00A537C5">
            <w:pPr>
              <w:pStyle w:val="a5"/>
              <w:ind w:leftChars="0" w:left="0"/>
            </w:pPr>
          </w:p>
          <w:p w14:paraId="0CA637EB" w14:textId="2FBC321D" w:rsidR="00A537C5" w:rsidRDefault="00A537C5" w:rsidP="00A537C5">
            <w:pPr>
              <w:pStyle w:val="a5"/>
              <w:ind w:leftChars="0" w:left="0"/>
            </w:pPr>
          </w:p>
          <w:p w14:paraId="48F16A89" w14:textId="5F9BD6FC" w:rsidR="00A537C5" w:rsidRDefault="00B2493B" w:rsidP="00A537C5">
            <w:pPr>
              <w:pStyle w:val="a5"/>
              <w:ind w:leftChars="0" w:left="0"/>
            </w:pPr>
            <w:r>
              <w:rPr>
                <w:noProof/>
              </w:rPr>
              <mc:AlternateContent>
                <mc:Choice Requires="wps">
                  <w:drawing>
                    <wp:anchor distT="45720" distB="45720" distL="114300" distR="114300" simplePos="0" relativeHeight="251675648" behindDoc="0" locked="0" layoutInCell="1" allowOverlap="1" wp14:anchorId="13DA7D0B" wp14:editId="0089E72D">
                      <wp:simplePos x="0" y="0"/>
                      <wp:positionH relativeFrom="column">
                        <wp:posOffset>5911850</wp:posOffset>
                      </wp:positionH>
                      <wp:positionV relativeFrom="paragraph">
                        <wp:posOffset>163195</wp:posOffset>
                      </wp:positionV>
                      <wp:extent cx="2255520" cy="1404620"/>
                      <wp:effectExtent l="0" t="0" r="0" b="0"/>
                      <wp:wrapSquare wrapText="bothSides"/>
                      <wp:docPr id="20468063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1404620"/>
                              </a:xfrm>
                              <a:prstGeom prst="rect">
                                <a:avLst/>
                              </a:prstGeom>
                              <a:solidFill>
                                <a:srgbClr val="FFFFFF"/>
                              </a:solidFill>
                              <a:ln w="9525">
                                <a:noFill/>
                                <a:miter lim="800000"/>
                                <a:headEnd/>
                                <a:tailEnd/>
                              </a:ln>
                            </wps:spPr>
                            <wps:txbx>
                              <w:txbxContent>
                                <w:p w14:paraId="08946CC2" w14:textId="28F4A510" w:rsidR="003A6532" w:rsidRPr="00B2493B" w:rsidRDefault="002A0D77" w:rsidP="00B2493B">
                                  <w:pPr>
                                    <w:rPr>
                                      <w:sz w:val="20"/>
                                      <w:szCs w:val="20"/>
                                    </w:rPr>
                                  </w:pPr>
                                  <w:r w:rsidRPr="00B2493B">
                                    <w:rPr>
                                      <w:rFonts w:hint="eastAsia"/>
                                      <w:sz w:val="20"/>
                                      <w:szCs w:val="20"/>
                                    </w:rPr>
                                    <w:t>・</w:t>
                                  </w:r>
                                  <w:r w:rsidR="003A6532" w:rsidRPr="00B2493B">
                                    <w:rPr>
                                      <w:rFonts w:hint="eastAsia"/>
                                      <w:sz w:val="20"/>
                                      <w:szCs w:val="20"/>
                                    </w:rPr>
                                    <w:t>悪徳商法・財産侵害の被害に遭う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DA7D0B" id="_x0000_s1034" type="#_x0000_t202" style="position:absolute;left:0;text-align:left;margin-left:465.5pt;margin-top:12.85pt;width:177.6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" stroked="f">
                      <v:textbox style="mso-fit-shape-to-text:t">
                        <w:txbxContent>
                          <w:p w14:paraId="08946CC2" w14:textId="28F4A510" w:rsidR="003A6532" w:rsidRPr="00B2493B" w:rsidRDefault="002A0D77" w:rsidP="00B2493B">
                            <w:pPr>
                              <w:rPr>
                                <w:sz w:val="20"/>
                                <w:szCs w:val="20"/>
                              </w:rPr>
                            </w:pPr>
                            <w:r w:rsidRPr="00B2493B">
                              <w:rPr>
                                <w:rFonts w:hint="eastAsia"/>
                                <w:sz w:val="20"/>
                                <w:szCs w:val="20"/>
                              </w:rPr>
                              <w:t>・</w:t>
                            </w:r>
                            <w:r w:rsidR="003A6532" w:rsidRPr="00B2493B">
                              <w:rPr>
                                <w:rFonts w:hint="eastAsia"/>
                                <w:sz w:val="20"/>
                                <w:szCs w:val="20"/>
                              </w:rPr>
                              <w:t>悪徳商法・財産侵害の被害に遭う</w:t>
                            </w:r>
                          </w:p>
                        </w:txbxContent>
                      </v:textbox>
                      <w10:wrap type="square"/>
                    </v:shape>
                  </w:pict>
                </mc:Fallback>
              </mc:AlternateContent>
            </w:r>
            <w:r>
              <w:rPr>
                <w:noProof/>
              </w:rPr>
              <mc:AlternateContent>
                <mc:Choice Requires="wps">
                  <w:drawing>
                    <wp:anchor distT="45720" distB="45720" distL="114300" distR="114300" simplePos="0" relativeHeight="251673600" behindDoc="0" locked="0" layoutInCell="1" allowOverlap="1" wp14:anchorId="77D5AEF2" wp14:editId="5B680729">
                      <wp:simplePos x="0" y="0"/>
                      <wp:positionH relativeFrom="column">
                        <wp:posOffset>3290570</wp:posOffset>
                      </wp:positionH>
                      <wp:positionV relativeFrom="paragraph">
                        <wp:posOffset>201295</wp:posOffset>
                      </wp:positionV>
                      <wp:extent cx="1767840" cy="1404620"/>
                      <wp:effectExtent l="0" t="0" r="3810" b="0"/>
                      <wp:wrapSquare wrapText="bothSides"/>
                      <wp:docPr id="18135215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404620"/>
                              </a:xfrm>
                              <a:prstGeom prst="rect">
                                <a:avLst/>
                              </a:prstGeom>
                              <a:solidFill>
                                <a:srgbClr val="FFFFFF"/>
                              </a:solidFill>
                              <a:ln w="9525">
                                <a:noFill/>
                                <a:miter lim="800000"/>
                                <a:headEnd/>
                                <a:tailEnd/>
                              </a:ln>
                            </wps:spPr>
                            <wps:txbx>
                              <w:txbxContent>
                                <w:p w14:paraId="4E6BECD5" w14:textId="566AFC50" w:rsidR="003A6532" w:rsidRDefault="002A0D77" w:rsidP="00B2493B">
                                  <w:r>
                                    <w:rPr>
                                      <w:rFonts w:hint="eastAsia"/>
                                    </w:rPr>
                                    <w:t>・</w:t>
                                  </w:r>
                                  <w:r w:rsidR="00B2493B">
                                    <w:rPr>
                                      <w:rFonts w:hint="eastAsia"/>
                                    </w:rPr>
                                    <w:t>契約・手続きが難しい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D5AEF2" id="_x0000_s1035" type="#_x0000_t202" style="position:absolute;left:0;text-align:left;margin-left:259.1pt;margin-top:15.85pt;width:139.2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" stroked="f">
                      <v:textbox style="mso-fit-shape-to-text:t">
                        <w:txbxContent>
                          <w:p w14:paraId="4E6BECD5" w14:textId="566AFC50" w:rsidR="003A6532" w:rsidRDefault="002A0D77" w:rsidP="00B2493B">
                            <w:r>
                              <w:rPr>
                                <w:rFonts w:hint="eastAsia"/>
                              </w:rPr>
                              <w:t>・</w:t>
                            </w:r>
                            <w:r w:rsidR="00B2493B">
                              <w:rPr>
                                <w:rFonts w:hint="eastAsia"/>
                              </w:rPr>
                              <w:t>契約・手続きが難しい</w:t>
                            </w:r>
                          </w:p>
                        </w:txbxContent>
                      </v:textbox>
                      <w10:wrap type="square"/>
                    </v:shape>
                  </w:pict>
                </mc:Fallback>
              </mc:AlternateContent>
            </w:r>
          </w:p>
          <w:p w14:paraId="3415AD15" w14:textId="350A54DF" w:rsidR="003A6532" w:rsidRDefault="003A6532" w:rsidP="00A537C5">
            <w:pPr>
              <w:pStyle w:val="a5"/>
              <w:ind w:leftChars="0" w:left="0"/>
            </w:pPr>
            <w:r>
              <w:rPr>
                <w:noProof/>
              </w:rPr>
              <mc:AlternateContent>
                <mc:Choice Requires="wps">
                  <w:drawing>
                    <wp:anchor distT="45720" distB="45720" distL="114300" distR="114300" simplePos="0" relativeHeight="251671552" behindDoc="0" locked="0" layoutInCell="1" allowOverlap="1" wp14:anchorId="63476B2F" wp14:editId="478523C7">
                      <wp:simplePos x="0" y="0"/>
                      <wp:positionH relativeFrom="column">
                        <wp:posOffset>334010</wp:posOffset>
                      </wp:positionH>
                      <wp:positionV relativeFrom="paragraph">
                        <wp:posOffset>41275</wp:posOffset>
                      </wp:positionV>
                      <wp:extent cx="1508760" cy="1404620"/>
                      <wp:effectExtent l="0" t="0" r="0" b="0"/>
                      <wp:wrapSquare wrapText="bothSides"/>
                      <wp:docPr id="2544760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1404620"/>
                              </a:xfrm>
                              <a:prstGeom prst="rect">
                                <a:avLst/>
                              </a:prstGeom>
                              <a:solidFill>
                                <a:srgbClr val="FFFFFF"/>
                              </a:solidFill>
                              <a:ln w="9525">
                                <a:noFill/>
                                <a:miter lim="800000"/>
                                <a:headEnd/>
                                <a:tailEnd/>
                              </a:ln>
                            </wps:spPr>
                            <wps:txbx>
                              <w:txbxContent>
                                <w:p w14:paraId="5652EE5D" w14:textId="4B1B65B7" w:rsidR="003A6532" w:rsidRDefault="002A0D77">
                                  <w:r>
                                    <w:rPr>
                                      <w:rFonts w:hint="eastAsia"/>
                                    </w:rPr>
                                    <w:t>・</w:t>
                                  </w:r>
                                  <w:r w:rsidR="003A6532">
                                    <w:rPr>
                                      <w:rFonts w:hint="eastAsia"/>
                                    </w:rPr>
                                    <w:t>毎月の収入が少なく</w:t>
                                  </w:r>
                                </w:p>
                                <w:p w14:paraId="214F8403" w14:textId="21DA7F50" w:rsidR="003A6532" w:rsidRDefault="003A6532" w:rsidP="002A0D77">
                                  <w:pPr>
                                    <w:ind w:firstLineChars="100" w:firstLine="210"/>
                                  </w:pPr>
                                  <w:r>
                                    <w:rPr>
                                      <w:rFonts w:hint="eastAsia"/>
                                    </w:rPr>
                                    <w:t>生活が苦しい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476B2F" id="_x0000_s1036" type="#_x0000_t202" style="position:absolute;left:0;text-align:left;margin-left:26.3pt;margin-top:3.25pt;width:118.8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" stroked="f">
                      <v:textbox style="mso-fit-shape-to-text:t">
                        <w:txbxContent>
                          <w:p w14:paraId="5652EE5D" w14:textId="4B1B65B7" w:rsidR="003A6532" w:rsidRDefault="002A0D77">
                            <w:r>
                              <w:rPr>
                                <w:rFonts w:hint="eastAsia"/>
                              </w:rPr>
                              <w:t>・</w:t>
                            </w:r>
                            <w:r w:rsidR="003A6532">
                              <w:rPr>
                                <w:rFonts w:hint="eastAsia"/>
                              </w:rPr>
                              <w:t>毎月の収入が少なく</w:t>
                            </w:r>
                          </w:p>
                          <w:p w14:paraId="214F8403" w14:textId="21DA7F50" w:rsidR="003A6532" w:rsidRDefault="003A6532" w:rsidP="002A0D77">
                            <w:pPr>
                              <w:ind w:firstLineChars="100" w:firstLine="210"/>
                            </w:pPr>
                            <w:r>
                              <w:rPr>
                                <w:rFonts w:hint="eastAsia"/>
                              </w:rPr>
                              <w:t>生活が苦しい</w:t>
                            </w:r>
                          </w:p>
                        </w:txbxContent>
                      </v:textbox>
                      <w10:wrap type="square"/>
                    </v:shape>
                  </w:pict>
                </mc:Fallback>
              </mc:AlternateContent>
            </w:r>
          </w:p>
          <w:p w14:paraId="0AF3485E" w14:textId="0CE686E9" w:rsidR="003A6532" w:rsidRDefault="00B2493B" w:rsidP="00A537C5">
            <w:pPr>
              <w:pStyle w:val="a5"/>
              <w:ind w:leftChars="0" w:left="0"/>
            </w:pPr>
            <w:r>
              <w:rPr>
                <w:noProof/>
              </w:rPr>
              <mc:AlternateContent>
                <mc:Choice Requires="wps">
                  <w:drawing>
                    <wp:anchor distT="45720" distB="45720" distL="114300" distR="114300" simplePos="0" relativeHeight="251685888" behindDoc="0" locked="0" layoutInCell="1" allowOverlap="1" wp14:anchorId="72A19BA3" wp14:editId="40865951">
                      <wp:simplePos x="0" y="0"/>
                      <wp:positionH relativeFrom="column">
                        <wp:posOffset>3427730</wp:posOffset>
                      </wp:positionH>
                      <wp:positionV relativeFrom="paragraph">
                        <wp:posOffset>50165</wp:posOffset>
                      </wp:positionV>
                      <wp:extent cx="4015740" cy="1404620"/>
                      <wp:effectExtent l="0" t="0" r="3810" b="0"/>
                      <wp:wrapSquare wrapText="bothSides"/>
                      <wp:docPr id="20986548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5740" cy="1404620"/>
                              </a:xfrm>
                              <a:prstGeom prst="rect">
                                <a:avLst/>
                              </a:prstGeom>
                              <a:solidFill>
                                <a:srgbClr val="FFFFFF"/>
                              </a:solidFill>
                              <a:ln w="9525">
                                <a:noFill/>
                                <a:miter lim="800000"/>
                                <a:headEnd/>
                                <a:tailEnd/>
                              </a:ln>
                            </wps:spPr>
                            <wps:txbx>
                              <w:txbxContent>
                                <w:p w14:paraId="673196C2" w14:textId="6E96832F" w:rsidR="008E3954" w:rsidRDefault="008E3954">
                                  <w:r>
                                    <w:rPr>
                                      <w:rFonts w:hint="eastAsia"/>
                                    </w:rPr>
                                    <w:t>→年金生活者支援給付金（２０１９年より）</w:t>
                                  </w:r>
                                </w:p>
                                <w:p w14:paraId="1ABA3168" w14:textId="090E7B83" w:rsidR="008E3954" w:rsidRDefault="008E3954">
                                  <w:r>
                                    <w:rPr>
                                      <w:rFonts w:hint="eastAsia"/>
                                    </w:rPr>
                                    <w:t xml:space="preserve">　コロナ給付金（２０２１年）</w:t>
                                  </w:r>
                                </w:p>
                                <w:p w14:paraId="52BCA751" w14:textId="0E29B162" w:rsidR="008E3954" w:rsidRDefault="008E3954">
                                  <w:r>
                                    <w:rPr>
                                      <w:rFonts w:hint="eastAsia"/>
                                    </w:rPr>
                                    <w:t xml:space="preserve">　電力・ガス・食料品等価格高騰緊急支援給付金（２０２２年）</w:t>
                                  </w:r>
                                </w:p>
                                <w:p w14:paraId="67AE6B15" w14:textId="57C907A5" w:rsidR="008E3954" w:rsidRPr="008E3954" w:rsidRDefault="008E3954">
                                  <w:r>
                                    <w:rPr>
                                      <w:rFonts w:hint="eastAsia"/>
                                    </w:rPr>
                                    <w:t xml:space="preserve">　※手続きができなければ受給できない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A19BA3" id="_x0000_s1037" type="#_x0000_t202" style="position:absolute;left:0;text-align:left;margin-left:269.9pt;margin-top:3.95pt;width:316.2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" stroked="f">
                      <v:textbox style="mso-fit-shape-to-text:t">
                        <w:txbxContent>
                          <w:p w14:paraId="673196C2" w14:textId="6E96832F" w:rsidR="008E3954" w:rsidRDefault="008E3954">
                            <w:r>
                              <w:rPr>
                                <w:rFonts w:hint="eastAsia"/>
                              </w:rPr>
                              <w:t>→年金生活者支援給付金（２０１９年より）</w:t>
                            </w:r>
                          </w:p>
                          <w:p w14:paraId="1ABA3168" w14:textId="090E7B83" w:rsidR="008E3954" w:rsidRDefault="008E3954">
                            <w:r>
                              <w:rPr>
                                <w:rFonts w:hint="eastAsia"/>
                              </w:rPr>
                              <w:t xml:space="preserve">　コロナ給付金（２０２１年）</w:t>
                            </w:r>
                          </w:p>
                          <w:p w14:paraId="52BCA751" w14:textId="0E29B162" w:rsidR="008E3954" w:rsidRDefault="008E3954">
                            <w:r>
                              <w:rPr>
                                <w:rFonts w:hint="eastAsia"/>
                              </w:rPr>
                              <w:t xml:space="preserve">　電力・ガス・食料品等価格高騰緊急支援給付金（２０２２年）</w:t>
                            </w:r>
                          </w:p>
                          <w:p w14:paraId="67AE6B15" w14:textId="57C907A5" w:rsidR="008E3954" w:rsidRPr="008E3954" w:rsidRDefault="008E3954">
                            <w:r>
                              <w:rPr>
                                <w:rFonts w:hint="eastAsia"/>
                              </w:rPr>
                              <w:t xml:space="preserve">　※手続きができなければ受給できない</w:t>
                            </w:r>
                          </w:p>
                        </w:txbxContent>
                      </v:textbox>
                      <w10:wrap type="square"/>
                    </v:shape>
                  </w:pict>
                </mc:Fallback>
              </mc:AlternateContent>
            </w:r>
          </w:p>
          <w:p w14:paraId="5E1D338D" w14:textId="13BB20D0" w:rsidR="003A6532" w:rsidRDefault="003A6532" w:rsidP="00A537C5">
            <w:pPr>
              <w:pStyle w:val="a5"/>
              <w:ind w:leftChars="0" w:left="0"/>
            </w:pPr>
          </w:p>
          <w:p w14:paraId="010B6E43" w14:textId="7F695D77" w:rsidR="00A537C5" w:rsidRDefault="003A6532" w:rsidP="00A537C5">
            <w:pPr>
              <w:pStyle w:val="a5"/>
              <w:ind w:leftChars="0" w:left="0"/>
            </w:pPr>
            <w:r>
              <w:rPr>
                <w:noProof/>
              </w:rPr>
              <mc:AlternateContent>
                <mc:Choice Requires="wps">
                  <w:drawing>
                    <wp:anchor distT="45720" distB="45720" distL="114300" distR="114300" simplePos="0" relativeHeight="251677696" behindDoc="0" locked="0" layoutInCell="1" allowOverlap="1" wp14:anchorId="7C68B9C8" wp14:editId="7D3E3CB0">
                      <wp:simplePos x="0" y="0"/>
                      <wp:positionH relativeFrom="column">
                        <wp:posOffset>372110</wp:posOffset>
                      </wp:positionH>
                      <wp:positionV relativeFrom="paragraph">
                        <wp:posOffset>71755</wp:posOffset>
                      </wp:positionV>
                      <wp:extent cx="1554480" cy="1404620"/>
                      <wp:effectExtent l="0" t="0" r="7620" b="0"/>
                      <wp:wrapSquare wrapText="bothSides"/>
                      <wp:docPr id="18077137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1404620"/>
                              </a:xfrm>
                              <a:prstGeom prst="rect">
                                <a:avLst/>
                              </a:prstGeom>
                              <a:solidFill>
                                <a:srgbClr val="FFFFFF"/>
                              </a:solidFill>
                              <a:ln w="9525">
                                <a:noFill/>
                                <a:miter lim="800000"/>
                                <a:headEnd/>
                                <a:tailEnd/>
                              </a:ln>
                            </wps:spPr>
                            <wps:txbx>
                              <w:txbxContent>
                                <w:p w14:paraId="2FB5FFDE" w14:textId="3A959CC7" w:rsidR="003A6532" w:rsidRDefault="002A0D77" w:rsidP="002A0D77">
                                  <w:pPr>
                                    <w:ind w:left="210" w:hangingChars="100" w:hanging="210"/>
                                  </w:pPr>
                                  <w:r>
                                    <w:rPr>
                                      <w:rFonts w:hint="eastAsia"/>
                                    </w:rPr>
                                    <w:t>・</w:t>
                                  </w:r>
                                  <w:r w:rsidR="003A6532">
                                    <w:rPr>
                                      <w:rFonts w:hint="eastAsia"/>
                                    </w:rPr>
                                    <w:t>災害時に被災しやすい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68B9C8" id="_x0000_s1038" type="#_x0000_t202" style="position:absolute;left:0;text-align:left;margin-left:29.3pt;margin-top:5.65pt;width:122.4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" stroked="f">
                      <v:textbox style="mso-fit-shape-to-text:t">
                        <w:txbxContent>
                          <w:p w14:paraId="2FB5FFDE" w14:textId="3A959CC7" w:rsidR="003A6532" w:rsidRDefault="002A0D77" w:rsidP="002A0D77">
                            <w:pPr>
                              <w:ind w:left="210" w:hangingChars="100" w:hanging="210"/>
                            </w:pPr>
                            <w:r>
                              <w:rPr>
                                <w:rFonts w:hint="eastAsia"/>
                              </w:rPr>
                              <w:t>・</w:t>
                            </w:r>
                            <w:r w:rsidR="003A6532">
                              <w:rPr>
                                <w:rFonts w:hint="eastAsia"/>
                              </w:rPr>
                              <w:t>災害時に被災しやすい</w:t>
                            </w:r>
                          </w:p>
                        </w:txbxContent>
                      </v:textbox>
                      <w10:wrap type="square"/>
                    </v:shape>
                  </w:pict>
                </mc:Fallback>
              </mc:AlternateContent>
            </w:r>
          </w:p>
          <w:p w14:paraId="7FB72373" w14:textId="0CDE7082" w:rsidR="00A537C5" w:rsidRDefault="00A537C5" w:rsidP="00A537C5">
            <w:pPr>
              <w:pStyle w:val="a5"/>
              <w:ind w:leftChars="0" w:left="0"/>
            </w:pPr>
          </w:p>
        </w:tc>
      </w:tr>
    </w:tbl>
    <w:p w14:paraId="12E0E98F" w14:textId="4C624B75" w:rsidR="00A537C5" w:rsidRDefault="00A537C5" w:rsidP="00A537C5">
      <w:pPr>
        <w:pStyle w:val="a5"/>
        <w:ind w:leftChars="0" w:left="564"/>
      </w:pPr>
    </w:p>
    <w:p w14:paraId="72CCB742" w14:textId="35ABB266" w:rsidR="00B73ABF" w:rsidRDefault="00B73ABF" w:rsidP="00B73ABF">
      <w:r>
        <w:rPr>
          <w:noProof/>
        </w:rPr>
        <w:lastRenderedPageBreak/>
        <w:drawing>
          <wp:anchor distT="0" distB="0" distL="114300" distR="114300" simplePos="0" relativeHeight="251686912" behindDoc="0" locked="0" layoutInCell="1" allowOverlap="1" wp14:anchorId="634BEDA1" wp14:editId="2703C119">
            <wp:simplePos x="0" y="0"/>
            <wp:positionH relativeFrom="page">
              <wp:align>center</wp:align>
            </wp:positionH>
            <wp:positionV relativeFrom="paragraph">
              <wp:posOffset>-333375</wp:posOffset>
            </wp:positionV>
            <wp:extent cx="8351520" cy="4152900"/>
            <wp:effectExtent l="0" t="0" r="0" b="0"/>
            <wp:wrapNone/>
            <wp:docPr id="1" name="図 1" descr="ビジュアル検索クエリ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ビジュアル検索クエリイメー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51520" cy="415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88960" behindDoc="0" locked="0" layoutInCell="1" allowOverlap="1" wp14:anchorId="44CE4766" wp14:editId="19B60026">
                <wp:simplePos x="0" y="0"/>
                <wp:positionH relativeFrom="margin">
                  <wp:align>left</wp:align>
                </wp:positionH>
                <wp:positionV relativeFrom="paragraph">
                  <wp:posOffset>78105</wp:posOffset>
                </wp:positionV>
                <wp:extent cx="1013460" cy="1404620"/>
                <wp:effectExtent l="0" t="0" r="0" b="0"/>
                <wp:wrapSquare wrapText="bothSides"/>
                <wp:docPr id="5100509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1404620"/>
                        </a:xfrm>
                        <a:prstGeom prst="rect">
                          <a:avLst/>
                        </a:prstGeom>
                        <a:solidFill>
                          <a:srgbClr val="FFFFFF"/>
                        </a:solidFill>
                        <a:ln w="9525">
                          <a:noFill/>
                          <a:miter lim="800000"/>
                          <a:headEnd/>
                          <a:tailEnd/>
                        </a:ln>
                      </wps:spPr>
                      <wps:txbx>
                        <w:txbxContent>
                          <w:p w14:paraId="56DEA5FF" w14:textId="5F11B0BA" w:rsidR="00B73ABF" w:rsidRDefault="00B73ABF">
                            <w:r>
                              <w:rPr>
                                <w:rFonts w:hint="eastAsia"/>
                              </w:rPr>
                              <w:t>※グラフⅠ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CE4766" id="_x0000_s1039" type="#_x0000_t202" style="position:absolute;left:0;text-align:left;margin-left:0;margin-top:6.15pt;width:79.8pt;height:110.6pt;z-index:2516889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" stroked="f">
                <v:textbox style="mso-fit-shape-to-text:t">
                  <w:txbxContent>
                    <w:p w14:paraId="56DEA5FF" w14:textId="5F11B0BA" w:rsidR="00B73ABF" w:rsidRDefault="00B73ABF">
                      <w:r>
                        <w:rPr>
                          <w:rFonts w:hint="eastAsia"/>
                        </w:rPr>
                        <w:t>※グラフⅠ</w:t>
                      </w:r>
                    </w:p>
                  </w:txbxContent>
                </v:textbox>
                <w10:wrap type="square" anchorx="margin"/>
              </v:shape>
            </w:pict>
          </mc:Fallback>
        </mc:AlternateContent>
      </w:r>
    </w:p>
    <w:p w14:paraId="235044B6" w14:textId="226D126A" w:rsidR="00B73ABF" w:rsidRDefault="00B73ABF" w:rsidP="00B73ABF"/>
    <w:p w14:paraId="1FB31393" w14:textId="350E74AF" w:rsidR="00B73ABF" w:rsidRDefault="00B73ABF" w:rsidP="00B73ABF"/>
    <w:p w14:paraId="663F4CEE" w14:textId="174E20EA" w:rsidR="00B73ABF" w:rsidRDefault="00B73ABF" w:rsidP="00B73ABF"/>
    <w:p w14:paraId="6ADEE4F0" w14:textId="4B7AB9B9" w:rsidR="00B73ABF" w:rsidRDefault="00B73ABF" w:rsidP="00B73ABF"/>
    <w:p w14:paraId="514C8AE0" w14:textId="2992A505" w:rsidR="00B73ABF" w:rsidRDefault="00B73ABF" w:rsidP="00B73ABF"/>
    <w:p w14:paraId="2AABF5B7" w14:textId="7E300689" w:rsidR="00B73ABF" w:rsidRDefault="00B73ABF" w:rsidP="00B73ABF"/>
    <w:p w14:paraId="32145CB3" w14:textId="7331A9E3" w:rsidR="00B73ABF" w:rsidRDefault="00B73ABF" w:rsidP="00B73ABF"/>
    <w:p w14:paraId="55ED2D96" w14:textId="5DA19A81" w:rsidR="00B73ABF" w:rsidRDefault="00B73ABF" w:rsidP="00B73ABF"/>
    <w:p w14:paraId="5E2B15C2" w14:textId="0E0E3C76" w:rsidR="00B73ABF" w:rsidRDefault="00B73ABF" w:rsidP="00B73ABF"/>
    <w:p w14:paraId="1F50A454" w14:textId="11617135" w:rsidR="00B73ABF" w:rsidRDefault="00B73ABF" w:rsidP="00B73ABF"/>
    <w:p w14:paraId="314977AD" w14:textId="024CA60A" w:rsidR="00B73ABF" w:rsidRDefault="00B73ABF" w:rsidP="00B73ABF"/>
    <w:p w14:paraId="72138FA4" w14:textId="53566001" w:rsidR="00B73ABF" w:rsidRDefault="00B73ABF" w:rsidP="00B73ABF"/>
    <w:p w14:paraId="3DB1427E" w14:textId="1A2E1A41" w:rsidR="00B73ABF" w:rsidRDefault="00B73ABF" w:rsidP="00B73ABF"/>
    <w:p w14:paraId="34BEF774" w14:textId="51DB1756" w:rsidR="00B73ABF" w:rsidRDefault="00B73ABF" w:rsidP="00B73ABF"/>
    <w:p w14:paraId="1F7A6108" w14:textId="5FC68AFA" w:rsidR="00B73ABF" w:rsidRDefault="00B73ABF" w:rsidP="00B73ABF"/>
    <w:p w14:paraId="3AE4CBA1" w14:textId="77777777" w:rsidR="00B73ABF" w:rsidRDefault="00B73ABF" w:rsidP="00B73ABF"/>
    <w:p w14:paraId="6B429158" w14:textId="1DAEF0A0" w:rsidR="00B2493B" w:rsidRDefault="00B2493B" w:rsidP="00B73ABF">
      <w:pPr>
        <w:pStyle w:val="a5"/>
        <w:numPr>
          <w:ilvl w:val="0"/>
          <w:numId w:val="2"/>
        </w:numPr>
        <w:ind w:leftChars="0"/>
      </w:pPr>
      <w:r>
        <w:rPr>
          <w:rFonts w:hint="eastAsia"/>
        </w:rPr>
        <w:t>愛知県岡崎市社会福祉協議会の取り組み</w:t>
      </w:r>
    </w:p>
    <w:p w14:paraId="67BA8074" w14:textId="1F7348E5" w:rsidR="00B2493B" w:rsidRDefault="00B2493B" w:rsidP="00B2493B">
      <w:pPr>
        <w:pStyle w:val="a5"/>
        <w:ind w:leftChars="0" w:left="564"/>
      </w:pPr>
      <w:r>
        <w:rPr>
          <w:rFonts w:hint="eastAsia"/>
        </w:rPr>
        <w:t>「身の回りの手助け」「適切な医療」「契約・手続き」「財産管理」「住まい」「収入」「孤独・孤立防止」「悪徳商法・財産侵害」「災害」の９つの問題に焦点を当て、さらに</w:t>
      </w:r>
      <w:r w:rsidRPr="00112774">
        <w:rPr>
          <w:rFonts w:hint="eastAsia"/>
          <w:highlight w:val="yellow"/>
        </w:rPr>
        <w:t>「家族以外に本人のことをよく理解した支援者の存在」</w:t>
      </w:r>
      <w:r>
        <w:rPr>
          <w:rFonts w:hint="eastAsia"/>
        </w:rPr>
        <w:t>を重視して、社会問題に対する対処療法にと留まらず、予防となる活動も行い、社会的インパクト（成果）に繋げる</w:t>
      </w:r>
      <w:r w:rsidR="00B73ABF">
        <w:rPr>
          <w:rFonts w:hint="eastAsia"/>
        </w:rPr>
        <w:t>ことができる活動を実施している。</w:t>
      </w:r>
    </w:p>
    <w:p w14:paraId="3E7DF287" w14:textId="0B16EEB9" w:rsidR="00B73ABF" w:rsidRDefault="00B73ABF" w:rsidP="00B2493B">
      <w:pPr>
        <w:pStyle w:val="a5"/>
        <w:ind w:leftChars="0" w:left="564"/>
      </w:pPr>
      <w:r>
        <w:rPr>
          <w:rFonts w:hint="eastAsia"/>
        </w:rPr>
        <w:t>→成年後見人制度普及事業、法人後見事業、日常生活自立支援事業、訪問介護（通院等介助、同行援護、身体介護、生活援助、移動支援）、障害者相談支援事業、地域活動支援、地域の見守り支援等</w:t>
      </w:r>
    </w:p>
    <w:p w14:paraId="1F1AE244" w14:textId="395B932D" w:rsidR="00112774" w:rsidRDefault="00112774" w:rsidP="00112774">
      <w:pPr>
        <w:pStyle w:val="a5"/>
        <w:numPr>
          <w:ilvl w:val="0"/>
          <w:numId w:val="3"/>
        </w:numPr>
        <w:ind w:leftChars="0"/>
      </w:pPr>
      <w:r>
        <w:rPr>
          <w:rFonts w:hint="eastAsia"/>
        </w:rPr>
        <w:lastRenderedPageBreak/>
        <w:t>遺言書について</w:t>
      </w:r>
    </w:p>
    <w:p w14:paraId="2781CB28" w14:textId="661289AB" w:rsidR="00112774" w:rsidRDefault="00112774" w:rsidP="00112774">
      <w:pPr>
        <w:pStyle w:val="a5"/>
        <w:numPr>
          <w:ilvl w:val="1"/>
          <w:numId w:val="3"/>
        </w:numPr>
        <w:ind w:leftChars="0"/>
      </w:pPr>
      <w:r>
        <w:rPr>
          <w:rFonts w:hint="eastAsia"/>
        </w:rPr>
        <w:t>なぜ遺言書が必要なのか</w:t>
      </w:r>
    </w:p>
    <w:p w14:paraId="3FE35343" w14:textId="1FE0ACBC" w:rsidR="00112774" w:rsidRDefault="00112774" w:rsidP="00112774">
      <w:pPr>
        <w:pStyle w:val="a5"/>
        <w:ind w:leftChars="0" w:left="1232"/>
      </w:pPr>
      <w:r>
        <w:rPr>
          <w:rFonts w:hint="eastAsia"/>
        </w:rPr>
        <w:t>相続が発生すると、亡くなった人の財産は、遺産分割の話し合い「</w:t>
      </w:r>
      <w:r w:rsidRPr="00112774">
        <w:rPr>
          <w:rFonts w:hint="eastAsia"/>
          <w:highlight w:val="yellow"/>
        </w:rPr>
        <w:t>遺産分割協議</w:t>
      </w:r>
      <w:r>
        <w:rPr>
          <w:rFonts w:hint="eastAsia"/>
        </w:rPr>
        <w:t>」で、誰が受け取るにかを相続人全員で決める。しかし、相続人に判断能力がない人がいると、その人に成年後見人をつけないと話し合いができない。</w:t>
      </w:r>
    </w:p>
    <w:p w14:paraId="39725964" w14:textId="1293E4CC" w:rsidR="00112774" w:rsidRDefault="00112774" w:rsidP="00112774">
      <w:pPr>
        <w:pStyle w:val="a5"/>
        <w:numPr>
          <w:ilvl w:val="1"/>
          <w:numId w:val="3"/>
        </w:numPr>
        <w:ind w:leftChars="0"/>
      </w:pPr>
      <w:r>
        <w:rPr>
          <w:rFonts w:hint="eastAsia"/>
        </w:rPr>
        <w:t>遺産分割協議をしない為の遺言書</w:t>
      </w:r>
    </w:p>
    <w:p w14:paraId="44A02B2E" w14:textId="2AA22550" w:rsidR="00112774" w:rsidRDefault="00112774" w:rsidP="00112774">
      <w:pPr>
        <w:pStyle w:val="a5"/>
        <w:ind w:leftChars="0" w:left="1232"/>
      </w:pPr>
      <w:r>
        <w:rPr>
          <w:rFonts w:hint="eastAsia"/>
        </w:rPr>
        <w:t>遺言書があると、遺言の内容に沿って財産は取得される。よって、遺産分割協議が必要なくなる。</w:t>
      </w:r>
      <w:r w:rsidRPr="00112774">
        <w:rPr>
          <w:rFonts w:hint="eastAsia"/>
          <w:u w:val="double"/>
        </w:rPr>
        <w:t>遺産分割協議が不要になれば、成年後見人を付ける必要がない。</w:t>
      </w:r>
    </w:p>
    <w:p w14:paraId="480CBB58" w14:textId="59D82986" w:rsidR="00112774" w:rsidRDefault="00112774" w:rsidP="00112774">
      <w:pPr>
        <w:pStyle w:val="a5"/>
        <w:numPr>
          <w:ilvl w:val="1"/>
          <w:numId w:val="3"/>
        </w:numPr>
        <w:ind w:leftChars="0"/>
      </w:pPr>
      <w:r>
        <w:rPr>
          <w:rFonts w:hint="eastAsia"/>
        </w:rPr>
        <w:t>事例</w:t>
      </w:r>
    </w:p>
    <w:p w14:paraId="4800770E" w14:textId="076A48F4" w:rsidR="00AD46CF" w:rsidRDefault="00AD46CF" w:rsidP="00AD46CF">
      <w:pPr>
        <w:pStyle w:val="a5"/>
        <w:ind w:leftChars="0" w:left="1232"/>
      </w:pPr>
      <w:r>
        <w:rPr>
          <w:rFonts w:hint="eastAsia"/>
        </w:rPr>
        <w:t>Aさんの事例。家族構成は、奥さん、長男（重度自閉　知的障害）、長女、次男の５人家族。</w:t>
      </w:r>
    </w:p>
    <w:p w14:paraId="4A9DE29B" w14:textId="366761D7" w:rsidR="00AD46CF" w:rsidRDefault="00AD46CF" w:rsidP="00AD46CF">
      <w:pPr>
        <w:pStyle w:val="a5"/>
        <w:ind w:leftChars="0" w:left="1232"/>
      </w:pPr>
      <w:r>
        <w:rPr>
          <w:rFonts w:hint="eastAsia"/>
        </w:rPr>
        <w:t>Aさん一家は、とても仲が良く、Aさんや奥さんが亡くなった後は、長女と次男で協力して、長男のサポートをしてもらいたいと考えていた。</w:t>
      </w:r>
    </w:p>
    <w:p w14:paraId="11F001D5" w14:textId="2D44EB0D" w:rsidR="00AD46CF" w:rsidRDefault="00AD46CF" w:rsidP="00AD46CF">
      <w:pPr>
        <w:pStyle w:val="a5"/>
        <w:ind w:leftChars="0" w:left="1232"/>
      </w:pPr>
      <w:r>
        <w:rPr>
          <w:rFonts w:hint="eastAsia"/>
        </w:rPr>
        <w:t>Aさんが亡くなり、預貯金や不動産などの相続をする必要がでてきた。遺言書がなかったので、相続人間でどのように分割するかを決める</w:t>
      </w:r>
      <w:r w:rsidRPr="00AD46CF">
        <w:rPr>
          <w:rFonts w:hint="eastAsia"/>
          <w:highlight w:val="yellow"/>
        </w:rPr>
        <w:t>遺産分割を行う必要</w:t>
      </w:r>
      <w:r>
        <w:rPr>
          <w:rFonts w:hint="eastAsia"/>
        </w:rPr>
        <w:t>がある。</w:t>
      </w:r>
    </w:p>
    <w:p w14:paraId="733216EF" w14:textId="5DC6C39D" w:rsidR="00AD46CF" w:rsidRDefault="00AD46CF" w:rsidP="00AD46CF">
      <w:pPr>
        <w:pStyle w:val="a5"/>
        <w:ind w:leftChars="0" w:left="1232"/>
      </w:pPr>
      <w:r>
        <w:rPr>
          <w:rFonts w:hint="eastAsia"/>
        </w:rPr>
        <w:t>長男は知的障害があることから遺産分割協議ができない。よって、長男の為に成年後見を申し立て、専門家が成年後見人に就任した。そして、</w:t>
      </w:r>
      <w:r w:rsidR="009525B6">
        <w:rPr>
          <w:rFonts w:hint="eastAsia"/>
        </w:rPr>
        <w:t>後見人</w:t>
      </w:r>
      <w:r>
        <w:rPr>
          <w:rFonts w:hint="eastAsia"/>
        </w:rPr>
        <w:t>へ</w:t>
      </w:r>
      <w:r w:rsidR="009525B6">
        <w:rPr>
          <w:rFonts w:hint="eastAsia"/>
        </w:rPr>
        <w:t>報酬を払うこととなった。</w:t>
      </w:r>
    </w:p>
    <w:p w14:paraId="7E0D793B" w14:textId="06D92E29" w:rsidR="009525B6" w:rsidRDefault="009525B6" w:rsidP="009525B6">
      <w:pPr>
        <w:pStyle w:val="a5"/>
        <w:ind w:leftChars="0" w:left="1232"/>
      </w:pPr>
      <w:r>
        <w:rPr>
          <w:rFonts w:hint="eastAsia"/>
        </w:rPr>
        <w:t>一度後見人が就くと、原則として長男が亡くなるまで後見人の費用が発生する。</w:t>
      </w:r>
    </w:p>
    <w:p w14:paraId="3E994546" w14:textId="75086502" w:rsidR="009525B6" w:rsidRDefault="009525B6" w:rsidP="00AD46CF">
      <w:pPr>
        <w:pStyle w:val="a5"/>
        <w:ind w:leftChars="0" w:left="1232"/>
      </w:pPr>
      <w:r>
        <w:rPr>
          <w:rFonts w:hint="eastAsia"/>
        </w:rPr>
        <w:t>※遺言書があれば・・・Aさんが遺言書により財産の取得先を指定しておけば、遺産分割協議を行わなくても、財産を取得させることができる。長男に後見人を付ける必要がなくなる。</w:t>
      </w:r>
    </w:p>
    <w:p w14:paraId="601145FE" w14:textId="3CD0740A" w:rsidR="00112774" w:rsidRDefault="00112774" w:rsidP="00112774">
      <w:pPr>
        <w:pStyle w:val="a5"/>
        <w:numPr>
          <w:ilvl w:val="1"/>
          <w:numId w:val="3"/>
        </w:numPr>
        <w:ind w:leftChars="0"/>
      </w:pPr>
      <w:r>
        <w:rPr>
          <w:rFonts w:hint="eastAsia"/>
        </w:rPr>
        <w:t>注意すべき遺言書の内容</w:t>
      </w:r>
    </w:p>
    <w:p w14:paraId="54A31E8D" w14:textId="039A06A0" w:rsidR="00155E87" w:rsidRDefault="00155E87" w:rsidP="00155E87">
      <w:pPr>
        <w:pStyle w:val="a5"/>
        <w:ind w:leftChars="0" w:left="1232"/>
      </w:pPr>
      <w:r>
        <w:rPr>
          <w:rFonts w:hint="eastAsia"/>
        </w:rPr>
        <w:t>Aさんとしては、長男がずっと安心して暮らせるように財産を残したいと考えるかと思う。しかし、</w:t>
      </w:r>
      <w:r w:rsidRPr="00155E87">
        <w:rPr>
          <w:rFonts w:hint="eastAsia"/>
          <w:u w:val="wave"/>
        </w:rPr>
        <w:t>財産を長男に残しても、長男が財産を使えるわけではない</w:t>
      </w:r>
      <w:r>
        <w:rPr>
          <w:rFonts w:hint="eastAsia"/>
        </w:rPr>
        <w:t>。よって、財産を奥さんに残し、長男の生活の為に使ってもらう方法が良い。</w:t>
      </w:r>
    </w:p>
    <w:p w14:paraId="54B116C9" w14:textId="5F6E3FB5" w:rsidR="00155E87" w:rsidRDefault="00155E87" w:rsidP="00155E87">
      <w:pPr>
        <w:pStyle w:val="a5"/>
        <w:ind w:leftChars="0" w:left="1232"/>
      </w:pPr>
      <w:r>
        <w:rPr>
          <w:rFonts w:hint="eastAsia"/>
        </w:rPr>
        <w:t>→</w:t>
      </w:r>
      <w:r w:rsidR="007310F6">
        <w:rPr>
          <w:rFonts w:hint="eastAsia"/>
        </w:rPr>
        <w:t>遺言書・任意後見契約・家族信託等の方法で財産を託す。</w:t>
      </w:r>
    </w:p>
    <w:p w14:paraId="78D1773B" w14:textId="77777777" w:rsidR="007310F6" w:rsidRDefault="007310F6" w:rsidP="007310F6"/>
    <w:p w14:paraId="1EE13629" w14:textId="2F336635" w:rsidR="007310F6" w:rsidRDefault="007310F6" w:rsidP="007310F6">
      <w:pPr>
        <w:pStyle w:val="a5"/>
        <w:numPr>
          <w:ilvl w:val="0"/>
          <w:numId w:val="3"/>
        </w:numPr>
        <w:ind w:leftChars="0"/>
      </w:pPr>
      <w:r>
        <w:rPr>
          <w:rFonts w:hint="eastAsia"/>
        </w:rPr>
        <w:lastRenderedPageBreak/>
        <w:t>家族信託について</w:t>
      </w:r>
    </w:p>
    <w:p w14:paraId="48A5F6F7" w14:textId="735CD1A8" w:rsidR="007310F6" w:rsidRDefault="003A25D6" w:rsidP="003A25D6">
      <w:pPr>
        <w:pStyle w:val="a5"/>
        <w:numPr>
          <w:ilvl w:val="1"/>
          <w:numId w:val="3"/>
        </w:numPr>
        <w:ind w:leftChars="0"/>
      </w:pPr>
      <w:r>
        <w:rPr>
          <w:rFonts w:hint="eastAsia"/>
        </w:rPr>
        <w:t>家族信託とは、家族による財産管理の一つの手法。所有権を「財産権（財産から利益を受け取る権利）」と「財産を管理運用処分できる権利」と分けて、後者だけを子どもに渡すことができる契約。</w:t>
      </w:r>
    </w:p>
    <w:p w14:paraId="5E6A3F8B" w14:textId="77777777" w:rsidR="00FB7EED" w:rsidRDefault="00FB7EED" w:rsidP="00FB7EED">
      <w:pPr>
        <w:pStyle w:val="a5"/>
        <w:ind w:leftChars="0" w:left="1232"/>
      </w:pPr>
    </w:p>
    <w:p w14:paraId="3DB47140" w14:textId="1D98BC40" w:rsidR="003A25D6" w:rsidRDefault="003A25D6" w:rsidP="003A25D6">
      <w:pPr>
        <w:pStyle w:val="a5"/>
        <w:numPr>
          <w:ilvl w:val="1"/>
          <w:numId w:val="3"/>
        </w:numPr>
        <w:ind w:leftChars="0"/>
      </w:pPr>
      <w:r>
        <w:rPr>
          <w:rFonts w:hint="eastAsia"/>
        </w:rPr>
        <w:t>家族信託の仕組み</w:t>
      </w:r>
    </w:p>
    <w:p w14:paraId="07E938BC" w14:textId="4FDA5E6E" w:rsidR="003A25D6" w:rsidRDefault="003A25D6" w:rsidP="003A25D6">
      <w:pPr>
        <w:pStyle w:val="a5"/>
        <w:ind w:leftChars="0" w:left="1232"/>
      </w:pPr>
      <w:r>
        <w:rPr>
          <w:rFonts w:hint="eastAsia"/>
        </w:rPr>
        <w:t>「</w:t>
      </w:r>
      <w:r w:rsidR="0081384B">
        <w:rPr>
          <w:rFonts w:hint="eastAsia"/>
        </w:rPr>
        <w:t>委託</w:t>
      </w:r>
      <w:r>
        <w:rPr>
          <w:rFonts w:hint="eastAsia"/>
        </w:rPr>
        <w:t>者」：財産のもともともの所有者で、財産を信託する人　→　Aさん</w:t>
      </w:r>
    </w:p>
    <w:p w14:paraId="2D00E278" w14:textId="0E0595F7" w:rsidR="003A25D6" w:rsidRDefault="003A25D6" w:rsidP="003A25D6">
      <w:pPr>
        <w:pStyle w:val="a5"/>
        <w:ind w:leftChars="0" w:left="1232"/>
      </w:pPr>
      <w:r>
        <w:rPr>
          <w:rFonts w:hint="eastAsia"/>
        </w:rPr>
        <w:t>「</w:t>
      </w:r>
      <w:r w:rsidR="0081384B">
        <w:rPr>
          <w:rFonts w:hint="eastAsia"/>
        </w:rPr>
        <w:t>受託者</w:t>
      </w:r>
      <w:r>
        <w:rPr>
          <w:rFonts w:hint="eastAsia"/>
        </w:rPr>
        <w:t>」</w:t>
      </w:r>
      <w:r w:rsidR="0081384B">
        <w:rPr>
          <w:rFonts w:hint="eastAsia"/>
        </w:rPr>
        <w:t>：財産の管理運用処分を任せられる人　→　奥さん</w:t>
      </w:r>
    </w:p>
    <w:p w14:paraId="021E12B3" w14:textId="04777AA6" w:rsidR="003A25D6" w:rsidRDefault="0081384B" w:rsidP="003A25D6">
      <w:pPr>
        <w:ind w:left="864"/>
      </w:pPr>
      <w:r>
        <w:rPr>
          <w:rFonts w:hint="eastAsia"/>
        </w:rPr>
        <w:t xml:space="preserve">　　「受益者」：財産権を持ち、財産から利益を受ける人　→　長男</w:t>
      </w:r>
    </w:p>
    <w:p w14:paraId="0A435478" w14:textId="77777777" w:rsidR="00FB7EED" w:rsidRDefault="00FB7EED" w:rsidP="003A25D6">
      <w:pPr>
        <w:ind w:left="864"/>
      </w:pPr>
    </w:p>
    <w:p w14:paraId="48A399E8" w14:textId="278A7850" w:rsidR="0081384B" w:rsidRDefault="0081384B" w:rsidP="0081384B">
      <w:pPr>
        <w:pStyle w:val="a5"/>
        <w:numPr>
          <w:ilvl w:val="1"/>
          <w:numId w:val="3"/>
        </w:numPr>
        <w:ind w:leftChars="0"/>
      </w:pPr>
      <w:r>
        <w:rPr>
          <w:rFonts w:hint="eastAsia"/>
        </w:rPr>
        <w:t>家族信託が注目される背景</w:t>
      </w:r>
    </w:p>
    <w:p w14:paraId="6C66FDD8" w14:textId="7161B26E" w:rsidR="0081384B" w:rsidRDefault="0081384B" w:rsidP="0081384B">
      <w:pPr>
        <w:pStyle w:val="a5"/>
        <w:ind w:leftChars="0" w:left="1232"/>
      </w:pPr>
      <w:r>
        <w:rPr>
          <w:rFonts w:hint="eastAsia"/>
        </w:rPr>
        <w:t>背景としては社会の高齢化と認知症の問題がある。厚生労働省の「令和２年　介護保険事業状況報告」によると、要介護認定者数</w:t>
      </w:r>
      <w:r w:rsidR="00CA3E4F">
        <w:rPr>
          <w:rFonts w:hint="eastAsia"/>
        </w:rPr>
        <w:t>は、65歳～74歳で全体の1割強であるが、75歳以上になると9割弱と急増している。年齢が上がるにつれて認知症になる確率も急上昇する。認知症対策として家族信託が有効であるが、知的障害がある子どもがいる場合は親なき後に頼れる兄弟姉妹等がいる場合に家族信託を使って障害がある子を守る仕組みを作れる可能性もある。</w:t>
      </w:r>
    </w:p>
    <w:p w14:paraId="7201D75D" w14:textId="77777777" w:rsidR="00FB7EED" w:rsidRDefault="00FB7EED" w:rsidP="0081384B">
      <w:pPr>
        <w:pStyle w:val="a5"/>
        <w:ind w:leftChars="0" w:left="1232"/>
      </w:pPr>
    </w:p>
    <w:p w14:paraId="49B3E5AD" w14:textId="5D71CE9B" w:rsidR="00544822" w:rsidRDefault="00544822" w:rsidP="00544822">
      <w:pPr>
        <w:pStyle w:val="a5"/>
        <w:numPr>
          <w:ilvl w:val="1"/>
          <w:numId w:val="3"/>
        </w:numPr>
        <w:ind w:leftChars="0"/>
      </w:pPr>
      <w:r>
        <w:rPr>
          <w:rFonts w:hint="eastAsia"/>
        </w:rPr>
        <w:t>家族信託の６つのメリット</w:t>
      </w:r>
    </w:p>
    <w:p w14:paraId="53A50277" w14:textId="11C10D58" w:rsidR="00544822" w:rsidRDefault="00544822" w:rsidP="00544822">
      <w:pPr>
        <w:pStyle w:val="a5"/>
        <w:ind w:leftChars="0" w:left="1232"/>
      </w:pPr>
      <w:r>
        <w:rPr>
          <w:rFonts w:hint="eastAsia"/>
        </w:rPr>
        <w:t>・財産管理が委託者の判断能力に影響されない</w:t>
      </w:r>
      <w:r w:rsidR="00FB7EED">
        <w:rPr>
          <w:rFonts w:hint="eastAsia"/>
        </w:rPr>
        <w:t>。</w:t>
      </w:r>
      <w:r>
        <w:rPr>
          <w:rFonts w:hint="eastAsia"/>
        </w:rPr>
        <w:t>→認知症発症後財産凍結をされることなく、財産の名義を子どもに変えられる。</w:t>
      </w:r>
    </w:p>
    <w:p w14:paraId="6986B6E7" w14:textId="3629A7FC" w:rsidR="00544822" w:rsidRDefault="00544822" w:rsidP="00544822">
      <w:pPr>
        <w:pStyle w:val="a5"/>
        <w:ind w:leftChars="300" w:left="630" w:firstLineChars="300" w:firstLine="630"/>
      </w:pPr>
      <w:r>
        <w:rPr>
          <w:rFonts w:hint="eastAsia"/>
        </w:rPr>
        <w:t>・委託者の思い通りに財産の継承・事業継承を決定できる</w:t>
      </w:r>
      <w:r w:rsidR="00FB7EED">
        <w:rPr>
          <w:rFonts w:hint="eastAsia"/>
        </w:rPr>
        <w:t>。</w:t>
      </w:r>
      <w:r>
        <w:rPr>
          <w:rFonts w:hint="eastAsia"/>
        </w:rPr>
        <w:t>→遺言効果。次の後継者（2番目）だけでなく、次の次の後継者</w:t>
      </w:r>
    </w:p>
    <w:p w14:paraId="49AD611D" w14:textId="3399050E" w:rsidR="00544822" w:rsidRDefault="00544822" w:rsidP="00544822">
      <w:pPr>
        <w:pStyle w:val="a5"/>
        <w:ind w:leftChars="300" w:left="630" w:firstLineChars="2100" w:firstLine="4410"/>
      </w:pPr>
      <w:r>
        <w:rPr>
          <w:rFonts w:hint="eastAsia"/>
        </w:rPr>
        <w:t>（3番目）以降を決めることもできる。これは遺言にはなく、家族信託のみできること。</w:t>
      </w:r>
    </w:p>
    <w:p w14:paraId="75A3459C" w14:textId="77777777" w:rsidR="00FB7EED" w:rsidRDefault="00544822" w:rsidP="00544822">
      <w:r>
        <w:rPr>
          <w:rFonts w:hint="eastAsia"/>
        </w:rPr>
        <w:t xml:space="preserve">　　　　　　・遺族がハイリスクな不動産の共有をしなくて済む。→3人相続人がいた場合は、認知症リスクは3倍。</w:t>
      </w:r>
      <w:r w:rsidR="00FB7EED">
        <w:rPr>
          <w:rFonts w:hint="eastAsia"/>
        </w:rPr>
        <w:t>状況に応じて相続の</w:t>
      </w:r>
    </w:p>
    <w:p w14:paraId="5B88ED7D" w14:textId="25989200" w:rsidR="00544822" w:rsidRDefault="00FB7EED" w:rsidP="00FB7EED">
      <w:pPr>
        <w:ind w:firstLineChars="3100" w:firstLine="6510"/>
      </w:pPr>
      <w:r>
        <w:rPr>
          <w:rFonts w:hint="eastAsia"/>
        </w:rPr>
        <w:t>分配ができる。</w:t>
      </w:r>
    </w:p>
    <w:p w14:paraId="68783C44" w14:textId="24F0B193" w:rsidR="00FB7EED" w:rsidRDefault="00FB7EED" w:rsidP="00FB7EED">
      <w:r>
        <w:rPr>
          <w:rFonts w:hint="eastAsia"/>
        </w:rPr>
        <w:t xml:space="preserve">　　　　　　・成年後見制度より柔軟な取り決めもできる。→投資運用が可能。</w:t>
      </w:r>
    </w:p>
    <w:p w14:paraId="61E7AAB5" w14:textId="6B575E14" w:rsidR="00FB7EED" w:rsidRDefault="00FB7EED" w:rsidP="00FB7EED">
      <w:r>
        <w:rPr>
          <w:rFonts w:hint="eastAsia"/>
        </w:rPr>
        <w:t xml:space="preserve">　　　　　　・相続による遺族の負担を軽減できる。→遺産分割協議が不要。</w:t>
      </w:r>
    </w:p>
    <w:p w14:paraId="3CF50EC5" w14:textId="25E4B085" w:rsidR="00A22210" w:rsidRDefault="00FB7EED" w:rsidP="00FB7EED">
      <w:r>
        <w:rPr>
          <w:rFonts w:hint="eastAsia"/>
        </w:rPr>
        <w:lastRenderedPageBreak/>
        <w:t xml:space="preserve">　　　　　　・</w:t>
      </w:r>
      <w:r w:rsidR="009B77AB">
        <w:ruby>
          <w:rubyPr>
            <w:rubyAlign w:val="distributeSpace"/>
            <w:hps w:val="10"/>
            <w:hpsRaise w:val="18"/>
            <w:hpsBaseText w:val="21"/>
            <w:lid w:val="ja-JP"/>
          </w:rubyPr>
          <w:rt>
            <w:r w:rsidR="009B77AB" w:rsidRPr="009B77AB">
              <w:rPr>
                <w:rFonts w:ascii="游明朝" w:eastAsia="游明朝" w:hAnsi="游明朝"/>
                <w:sz w:val="10"/>
              </w:rPr>
              <w:t>とうさん</w:t>
            </w:r>
          </w:rt>
          <w:rubyBase>
            <w:r w:rsidR="009B77AB">
              <w:t>倒産</w:t>
            </w:r>
          </w:rubyBase>
        </w:ruby>
      </w:r>
      <w:r w:rsidR="009B77AB">
        <w:ruby>
          <w:rubyPr>
            <w:rubyAlign w:val="distributeSpace"/>
            <w:hps w:val="10"/>
            <w:hpsRaise w:val="18"/>
            <w:hpsBaseText w:val="21"/>
            <w:lid w:val="ja-JP"/>
          </w:rubyPr>
          <w:rt>
            <w:r w:rsidR="009B77AB" w:rsidRPr="009B77AB">
              <w:rPr>
                <w:rFonts w:ascii="游明朝" w:eastAsia="游明朝" w:hAnsi="游明朝"/>
                <w:sz w:val="10"/>
              </w:rPr>
              <w:t>かくり</w:t>
            </w:r>
          </w:rt>
          <w:rubyBase>
            <w:r w:rsidR="009B77AB">
              <w:t>隔離</w:t>
            </w:r>
          </w:rubyBase>
        </w:ruby>
      </w:r>
      <w:r w:rsidR="009B77AB">
        <w:ruby>
          <w:rubyPr>
            <w:rubyAlign w:val="distributeSpace"/>
            <w:hps w:val="10"/>
            <w:hpsRaise w:val="18"/>
            <w:hpsBaseText w:val="21"/>
            <w:lid w:val="ja-JP"/>
          </w:rubyPr>
          <w:rt>
            <w:r w:rsidR="009B77AB" w:rsidRPr="009B77AB">
              <w:rPr>
                <w:rFonts w:ascii="游明朝" w:eastAsia="游明朝" w:hAnsi="游明朝"/>
                <w:sz w:val="10"/>
              </w:rPr>
              <w:t>きのう</w:t>
            </w:r>
          </w:rt>
          <w:rubyBase>
            <w:r w:rsidR="009B77AB">
              <w:t>機能</w:t>
            </w:r>
          </w:rubyBase>
        </w:ruby>
      </w:r>
      <w:r>
        <w:rPr>
          <w:rFonts w:hint="eastAsia"/>
        </w:rPr>
        <w:t>が使える。→受託者である子どもが破産をした場合でも、信託した財産は差し押さえられない。あくまで財産権</w:t>
      </w:r>
    </w:p>
    <w:p w14:paraId="79CF7130" w14:textId="77777777" w:rsidR="00A22210" w:rsidRDefault="00FB7EED" w:rsidP="00A22210">
      <w:pPr>
        <w:ind w:firstLineChars="1900" w:firstLine="3990"/>
      </w:pPr>
      <w:r>
        <w:rPr>
          <w:rFonts w:hint="eastAsia"/>
        </w:rPr>
        <w:t>を持っている親のもの。そのため、子供の債権者は差し押さえができないルールになっている。</w:t>
      </w:r>
    </w:p>
    <w:p w14:paraId="090E16EA" w14:textId="77777777" w:rsidR="00A22210" w:rsidRDefault="00A22210" w:rsidP="00A22210">
      <w:pPr>
        <w:ind w:firstLineChars="1900" w:firstLine="3990"/>
      </w:pPr>
      <w:r>
        <w:rPr>
          <w:rFonts w:hint="eastAsia"/>
        </w:rPr>
        <w:t>ただし、信託を受益者である親が強制執行などを受けた場合は、信託受益権が差し押さえられ、</w:t>
      </w:r>
    </w:p>
    <w:p w14:paraId="668B304F" w14:textId="263637F9" w:rsidR="00FB7EED" w:rsidRDefault="00A22210" w:rsidP="00A22210">
      <w:pPr>
        <w:ind w:firstLineChars="1900" w:firstLine="3990"/>
      </w:pPr>
      <w:r>
        <w:rPr>
          <w:rFonts w:hint="eastAsia"/>
        </w:rPr>
        <w:t>信託財産にも影響が及ぶ。</w:t>
      </w:r>
    </w:p>
    <w:p w14:paraId="7E5D8689" w14:textId="77777777" w:rsidR="00A22210" w:rsidRPr="00FB7EED" w:rsidRDefault="00A22210" w:rsidP="00A22210">
      <w:pPr>
        <w:ind w:firstLineChars="1900" w:firstLine="3990"/>
      </w:pPr>
    </w:p>
    <w:p w14:paraId="46B361DA" w14:textId="66EE582E" w:rsidR="00544822" w:rsidRDefault="00544822" w:rsidP="00544822">
      <w:pPr>
        <w:pStyle w:val="a5"/>
        <w:numPr>
          <w:ilvl w:val="1"/>
          <w:numId w:val="3"/>
        </w:numPr>
        <w:ind w:leftChars="0"/>
      </w:pPr>
      <w:r>
        <w:rPr>
          <w:rFonts w:hint="eastAsia"/>
        </w:rPr>
        <w:t>家族信託の６つのデメリット</w:t>
      </w:r>
    </w:p>
    <w:p w14:paraId="2BCA985D" w14:textId="4A6B0F96" w:rsidR="003C606C" w:rsidRDefault="003C606C" w:rsidP="003C606C">
      <w:pPr>
        <w:pStyle w:val="a5"/>
        <w:ind w:leftChars="0" w:left="1232"/>
      </w:pPr>
      <w:r>
        <w:rPr>
          <w:rFonts w:hint="eastAsia"/>
        </w:rPr>
        <w:t>・</w:t>
      </w:r>
      <w:r w:rsidR="00DE5A41">
        <w:rPr>
          <w:rFonts w:hint="eastAsia"/>
        </w:rPr>
        <w:t>身上監護をするには成年後見制度を利用する必要がある。</w:t>
      </w:r>
    </w:p>
    <w:p w14:paraId="5CF94B87" w14:textId="40F161AB" w:rsidR="00DE5A41" w:rsidRDefault="00DE5A41" w:rsidP="003C606C">
      <w:pPr>
        <w:pStyle w:val="a5"/>
        <w:ind w:leftChars="0" w:left="1232"/>
      </w:pPr>
      <w:r>
        <w:rPr>
          <w:rFonts w:hint="eastAsia"/>
        </w:rPr>
        <w:t>・財産管理を誰もやりたがらない場合がある。責任の所在。</w:t>
      </w:r>
    </w:p>
    <w:p w14:paraId="213DBB32" w14:textId="73ED8E31" w:rsidR="00DE5A41" w:rsidRDefault="00DE5A41" w:rsidP="003C606C">
      <w:pPr>
        <w:pStyle w:val="a5"/>
        <w:ind w:leftChars="0" w:left="1232"/>
      </w:pPr>
      <w:r>
        <w:rPr>
          <w:rFonts w:hint="eastAsia"/>
        </w:rPr>
        <w:t>・親族間の不公平感を生む恐れがある。財産管理のブラックボックス化の恐れ。</w:t>
      </w:r>
    </w:p>
    <w:p w14:paraId="5E73480C" w14:textId="77777777" w:rsidR="00DE5A41" w:rsidRDefault="00DE5A41" w:rsidP="003C606C">
      <w:pPr>
        <w:pStyle w:val="a5"/>
        <w:ind w:leftChars="0" w:left="1232"/>
      </w:pPr>
      <w:r>
        <w:rPr>
          <w:rFonts w:hint="eastAsia"/>
        </w:rPr>
        <w:t>・祖父母や両親に契約の同意を取りにくい。わかりづらい制度であるため理解が得にくい。</w:t>
      </w:r>
    </w:p>
    <w:p w14:paraId="5EF63AEB" w14:textId="217C499A" w:rsidR="00DE5A41" w:rsidRDefault="00DE5A41" w:rsidP="00DE5A41">
      <w:pPr>
        <w:pStyle w:val="a5"/>
        <w:ind w:leftChars="0" w:left="1232" w:firstLineChars="100" w:firstLine="210"/>
      </w:pPr>
      <w:r>
        <w:rPr>
          <w:rFonts w:hint="eastAsia"/>
        </w:rPr>
        <w:t>財産が受託者の名義に変わることへの抵抗。</w:t>
      </w:r>
    </w:p>
    <w:p w14:paraId="16A674A3" w14:textId="06EBCED7" w:rsidR="00DE5A41" w:rsidRDefault="00DE5A41" w:rsidP="003C606C">
      <w:pPr>
        <w:pStyle w:val="a5"/>
        <w:ind w:leftChars="0" w:left="1232"/>
      </w:pPr>
      <w:r>
        <w:rPr>
          <w:rFonts w:hint="eastAsia"/>
        </w:rPr>
        <w:t>・直接的な節税対策にならない。</w:t>
      </w:r>
    </w:p>
    <w:p w14:paraId="5E6BB8F8" w14:textId="310AC71A" w:rsidR="00DE5A41" w:rsidRDefault="00DE5A41" w:rsidP="003C606C">
      <w:pPr>
        <w:pStyle w:val="a5"/>
        <w:ind w:leftChars="0" w:left="1232"/>
      </w:pPr>
      <w:r>
        <w:rPr>
          <w:rFonts w:hint="eastAsia"/>
        </w:rPr>
        <w:t>・遺留分侵害額請求</w:t>
      </w:r>
      <w:r w:rsidR="006A7474">
        <w:rPr>
          <w:rFonts w:hint="eastAsia"/>
        </w:rPr>
        <w:t>（※１）</w:t>
      </w:r>
      <w:r>
        <w:rPr>
          <w:rFonts w:hint="eastAsia"/>
        </w:rPr>
        <w:t>をされる場合がある。</w:t>
      </w:r>
    </w:p>
    <w:p w14:paraId="1AD64A59" w14:textId="2E8ECB9A" w:rsidR="006A7474" w:rsidRDefault="006A7474" w:rsidP="003C606C">
      <w:pPr>
        <w:pStyle w:val="a5"/>
        <w:ind w:leftChars="0" w:left="1232"/>
      </w:pPr>
      <w:r>
        <w:rPr>
          <w:rFonts w:hint="eastAsia"/>
        </w:rPr>
        <w:t xml:space="preserve">　※１：</w:t>
      </w:r>
      <w:r w:rsidR="009B77AB">
        <w:ruby>
          <w:rubyPr>
            <w:rubyAlign w:val="distributeSpace"/>
            <w:hps w:val="10"/>
            <w:hpsRaise w:val="18"/>
            <w:hpsBaseText w:val="21"/>
            <w:lid w:val="ja-JP"/>
          </w:rubyPr>
          <w:rt>
            <w:r w:rsidR="009B77AB" w:rsidRPr="009B77AB">
              <w:rPr>
                <w:rFonts w:ascii="游明朝" w:eastAsia="游明朝" w:hAnsi="游明朝"/>
                <w:sz w:val="10"/>
              </w:rPr>
              <w:t>いりゅうぶん</w:t>
            </w:r>
          </w:rt>
          <w:rubyBase>
            <w:r w:rsidR="009B77AB">
              <w:t>遺留分</w:t>
            </w:r>
          </w:rubyBase>
        </w:ruby>
      </w:r>
      <w:r>
        <w:rPr>
          <w:rFonts w:hint="eastAsia"/>
        </w:rPr>
        <w:t>を侵害された相続人が、侵害者に対して遺留分侵害額に相当する金銭の支払いを請求する手続き。</w:t>
      </w:r>
    </w:p>
    <w:p w14:paraId="37246AFE" w14:textId="7D564338" w:rsidR="009B77AB" w:rsidRDefault="009B77AB" w:rsidP="003C606C">
      <w:pPr>
        <w:pStyle w:val="a5"/>
        <w:ind w:leftChars="0" w:left="1232"/>
      </w:pPr>
      <w:r>
        <w:rPr>
          <w:rFonts w:hint="eastAsia"/>
        </w:rPr>
        <w:t xml:space="preserve">　　　　遺留分：遺言で多くの財産を受け取った人に対し請求できる権利のこと</w:t>
      </w:r>
    </w:p>
    <w:p w14:paraId="7FD3B2A6" w14:textId="12B066D0" w:rsidR="006A7474" w:rsidRDefault="006A7474" w:rsidP="006A7474"/>
    <w:p w14:paraId="7F81A351" w14:textId="2C54B433" w:rsidR="006A7474" w:rsidRDefault="006A7474" w:rsidP="006A7474">
      <w:pPr>
        <w:pStyle w:val="a5"/>
        <w:numPr>
          <w:ilvl w:val="1"/>
          <w:numId w:val="3"/>
        </w:numPr>
        <w:ind w:leftChars="0"/>
      </w:pPr>
      <w:r>
        <w:rPr>
          <w:rFonts w:hint="eastAsia"/>
        </w:rPr>
        <w:t>家族信託にかかる費用</w:t>
      </w:r>
    </w:p>
    <w:p w14:paraId="13F1175A" w14:textId="7B7F2356" w:rsidR="006A7474" w:rsidRDefault="006A7474" w:rsidP="006A7474">
      <w:pPr>
        <w:pStyle w:val="a5"/>
        <w:ind w:leftChars="0" w:left="1232"/>
      </w:pPr>
      <w:r>
        <w:rPr>
          <w:rFonts w:hint="eastAsia"/>
        </w:rPr>
        <w:t>【自分で家族信託をする場合にかかる費用】</w:t>
      </w:r>
    </w:p>
    <w:p w14:paraId="1760B7F3" w14:textId="06D61185" w:rsidR="006A7474" w:rsidRDefault="006A7474" w:rsidP="006A7474">
      <w:pPr>
        <w:pStyle w:val="a5"/>
        <w:ind w:leftChars="0" w:left="1232"/>
      </w:pPr>
      <w:r>
        <w:rPr>
          <w:rFonts w:hint="eastAsia"/>
        </w:rPr>
        <w:t xml:space="preserve">　・信託契約書を公正証書にする場合：１万円～５万円</w:t>
      </w:r>
    </w:p>
    <w:p w14:paraId="070BB157" w14:textId="77777777" w:rsidR="006A7474" w:rsidRDefault="006A7474" w:rsidP="006A7474">
      <w:pPr>
        <w:pStyle w:val="a5"/>
        <w:ind w:leftChars="0" w:left="1232"/>
      </w:pPr>
      <w:r>
        <w:rPr>
          <w:rFonts w:hint="eastAsia"/>
        </w:rPr>
        <w:t xml:space="preserve">　・不動産の登録免許税：固定資産税評価額の１，０００分の４　</w:t>
      </w:r>
    </w:p>
    <w:p w14:paraId="630B1041" w14:textId="5D75B0C7" w:rsidR="006A7474" w:rsidRDefault="006A7474" w:rsidP="006A7474">
      <w:pPr>
        <w:pStyle w:val="a5"/>
        <w:ind w:leftChars="0" w:left="1232" w:firstLineChars="1200" w:firstLine="2520"/>
      </w:pPr>
      <w:r>
        <w:rPr>
          <w:rFonts w:hint="eastAsia"/>
        </w:rPr>
        <w:t>※土地信託の場合は、固定資産税評価額の１，０００分の３</w:t>
      </w:r>
    </w:p>
    <w:p w14:paraId="29136518" w14:textId="210BD1A0" w:rsidR="006A7474" w:rsidRDefault="006A7474" w:rsidP="006A7474">
      <w:pPr>
        <w:pStyle w:val="a5"/>
        <w:ind w:leftChars="0" w:left="1232"/>
      </w:pPr>
      <w:r>
        <w:rPr>
          <w:rFonts w:hint="eastAsia"/>
        </w:rPr>
        <w:lastRenderedPageBreak/>
        <w:t>【外部に家族信託の組成を依頼する場合にかかる費用】</w:t>
      </w:r>
    </w:p>
    <w:p w14:paraId="7F6C4CA0" w14:textId="666626A6" w:rsidR="006A7474" w:rsidRDefault="006A7474" w:rsidP="006A7474">
      <w:pPr>
        <w:pStyle w:val="a5"/>
        <w:ind w:leftChars="0" w:left="1232"/>
      </w:pPr>
      <w:r>
        <w:rPr>
          <w:rFonts w:hint="eastAsia"/>
        </w:rPr>
        <w:t xml:space="preserve">　上記費用に加えて専門家にかかる報酬は信託する財産の１％以上を見ておいた方が良い。</w:t>
      </w:r>
    </w:p>
    <w:p w14:paraId="3C56FD18" w14:textId="5F5453AB" w:rsidR="006A7474" w:rsidRPr="006A7474" w:rsidRDefault="006A7474" w:rsidP="006A7474">
      <w:pPr>
        <w:pStyle w:val="a5"/>
        <w:ind w:leftChars="0" w:left="1232"/>
      </w:pPr>
      <w:r>
        <w:rPr>
          <w:rFonts w:hint="eastAsia"/>
        </w:rPr>
        <w:t xml:space="preserve">　家族信託契約は終わりではなく</w:t>
      </w:r>
      <w:r w:rsidR="00205147">
        <w:rPr>
          <w:rFonts w:hint="eastAsia"/>
        </w:rPr>
        <w:t>、スタート。専門家への関りは何年も続く可能性がある。</w:t>
      </w:r>
    </w:p>
    <w:p w14:paraId="1DEB55BD" w14:textId="7129C514" w:rsidR="006A7474" w:rsidRDefault="006A7474" w:rsidP="006A7474">
      <w:pPr>
        <w:pStyle w:val="a5"/>
        <w:numPr>
          <w:ilvl w:val="1"/>
          <w:numId w:val="3"/>
        </w:numPr>
        <w:ind w:leftChars="0"/>
      </w:pPr>
      <w:r>
        <w:rPr>
          <w:rFonts w:hint="eastAsia"/>
        </w:rPr>
        <w:t>家族信託を使用する際の注意点</w:t>
      </w:r>
    </w:p>
    <w:p w14:paraId="39D3BE8B" w14:textId="5053A745" w:rsidR="00205147" w:rsidRDefault="00205147" w:rsidP="00205147">
      <w:pPr>
        <w:pStyle w:val="a5"/>
        <w:ind w:leftChars="0" w:left="1232"/>
      </w:pPr>
      <w:r>
        <w:rPr>
          <w:rFonts w:hint="eastAsia"/>
        </w:rPr>
        <w:t>・家族信託と他の制度とをセットで準備する。</w:t>
      </w:r>
    </w:p>
    <w:p w14:paraId="1F156AC6" w14:textId="1876FCFC" w:rsidR="00205147" w:rsidRDefault="00205147" w:rsidP="00205147">
      <w:pPr>
        <w:pStyle w:val="a5"/>
        <w:ind w:leftChars="0" w:left="1232"/>
      </w:pPr>
      <w:r>
        <w:rPr>
          <w:rFonts w:hint="eastAsia"/>
        </w:rPr>
        <w:t>・関係者全員が家族信託を理解しておく。</w:t>
      </w:r>
    </w:p>
    <w:p w14:paraId="1A6C9626" w14:textId="77777777" w:rsidR="00874568" w:rsidRDefault="00874568" w:rsidP="00874568"/>
    <w:p w14:paraId="4A297DFC" w14:textId="3A89549B" w:rsidR="00874568" w:rsidRDefault="00874568" w:rsidP="00874568">
      <w:pPr>
        <w:pStyle w:val="a5"/>
        <w:numPr>
          <w:ilvl w:val="0"/>
          <w:numId w:val="3"/>
        </w:numPr>
        <w:ind w:leftChars="0"/>
      </w:pPr>
      <w:r>
        <w:rPr>
          <w:rFonts w:hint="eastAsia"/>
        </w:rPr>
        <w:t>保護者の高齢化について</w:t>
      </w:r>
    </w:p>
    <w:p w14:paraId="251C2B23" w14:textId="60389EB9" w:rsidR="00874568" w:rsidRDefault="00874568" w:rsidP="00874568">
      <w:pPr>
        <w:pStyle w:val="a5"/>
        <w:ind w:leftChars="0" w:left="864"/>
      </w:pPr>
      <w:r>
        <w:rPr>
          <w:rFonts w:hint="eastAsia"/>
        </w:rPr>
        <w:t>保護者が高齢になった時にどうするか・・・　→　保護者の</w:t>
      </w:r>
      <w:r w:rsidRPr="00874568">
        <w:rPr>
          <w:rFonts w:hint="eastAsia"/>
          <w:highlight w:val="yellow"/>
        </w:rPr>
        <w:t>認知機能の低下がないうちに、今後に向けた手続きが必要</w:t>
      </w:r>
    </w:p>
    <w:p w14:paraId="3C55D4E6" w14:textId="1B906514" w:rsidR="00874568" w:rsidRDefault="00874568" w:rsidP="00874568">
      <w:pPr>
        <w:pStyle w:val="a5"/>
        <w:ind w:leftChars="0" w:left="864"/>
      </w:pPr>
      <w:r w:rsidRPr="00874568">
        <w:rPr>
          <w:rFonts w:hint="eastAsia"/>
        </w:rPr>
        <w:t>・次の保護者の決定（医療行為の決定や契約等の実施者）</w:t>
      </w:r>
    </w:p>
    <w:p w14:paraId="60332AEF" w14:textId="357B18F1" w:rsidR="00874568" w:rsidRDefault="00874568" w:rsidP="00874568">
      <w:pPr>
        <w:pStyle w:val="a5"/>
        <w:ind w:leftChars="0" w:left="864"/>
      </w:pPr>
      <w:r>
        <w:rPr>
          <w:rFonts w:hint="eastAsia"/>
        </w:rPr>
        <w:t>・成年後見制度や家族信託の活用</w:t>
      </w:r>
    </w:p>
    <w:p w14:paraId="062FA98A" w14:textId="3182FDFC" w:rsidR="00874568" w:rsidRDefault="00874568" w:rsidP="00874568">
      <w:pPr>
        <w:pStyle w:val="a5"/>
        <w:ind w:leftChars="0" w:left="864"/>
      </w:pPr>
      <w:r>
        <w:rPr>
          <w:rFonts w:hint="eastAsia"/>
        </w:rPr>
        <w:t>・身近な相談先、関係者、支援者とのネットワークづくり（支援体制の確保）</w:t>
      </w:r>
    </w:p>
    <w:p w14:paraId="57C491C1" w14:textId="1C973CF3" w:rsidR="00874568" w:rsidRDefault="00874568" w:rsidP="00874568">
      <w:pPr>
        <w:pStyle w:val="a5"/>
        <w:ind w:leftChars="0" w:left="864"/>
      </w:pPr>
      <w:r>
        <w:rPr>
          <w:rFonts w:hint="eastAsia"/>
        </w:rPr>
        <w:t>・地域生活支援拠点等の整備（令和６年障害者総合支援法改正により、整備については市町村の努力義務）</w:t>
      </w:r>
    </w:p>
    <w:p w14:paraId="79F605C7" w14:textId="77777777" w:rsidR="003A25D6" w:rsidRPr="00DE5A41" w:rsidRDefault="003A25D6" w:rsidP="003A25D6">
      <w:pPr>
        <w:ind w:left="432"/>
      </w:pPr>
    </w:p>
    <w:p w14:paraId="208680A1" w14:textId="1879B878" w:rsidR="007310F6" w:rsidRDefault="007310F6" w:rsidP="00874568">
      <w:pPr>
        <w:pStyle w:val="a5"/>
        <w:numPr>
          <w:ilvl w:val="0"/>
          <w:numId w:val="4"/>
        </w:numPr>
        <w:ind w:leftChars="0"/>
      </w:pPr>
      <w:r>
        <w:rPr>
          <w:rFonts w:hint="eastAsia"/>
        </w:rPr>
        <w:t>参照資料</w:t>
      </w:r>
    </w:p>
    <w:p w14:paraId="6A840901" w14:textId="4BCBE27A" w:rsidR="007310F6" w:rsidRDefault="007310F6" w:rsidP="007310F6">
      <w:pPr>
        <w:pStyle w:val="a5"/>
        <w:ind w:leftChars="0" w:left="864"/>
      </w:pPr>
      <w:r>
        <w:rPr>
          <w:rFonts w:hint="eastAsia"/>
        </w:rPr>
        <w:t>・</w:t>
      </w:r>
      <w:hyperlink r:id="rId6" w:history="1">
        <w:r w:rsidR="00F42963" w:rsidRPr="00F42963">
          <w:rPr>
            <w:rStyle w:val="a9"/>
          </w:rPr>
          <w:t>親亡き後｜岡崎市社会福祉協議会</w:t>
        </w:r>
      </w:hyperlink>
    </w:p>
    <w:p w14:paraId="3C1E3EBB" w14:textId="3AF600CF" w:rsidR="007310F6" w:rsidRDefault="007310F6" w:rsidP="007310F6">
      <w:pPr>
        <w:pStyle w:val="a5"/>
        <w:ind w:leftChars="0" w:left="864"/>
      </w:pPr>
      <w:r>
        <w:rPr>
          <w:rFonts w:hint="eastAsia"/>
        </w:rPr>
        <w:t>・</w:t>
      </w:r>
      <w:hyperlink r:id="rId7" w:history="1">
        <w:r w:rsidR="00F42963" w:rsidRPr="00F42963">
          <w:rPr>
            <w:rStyle w:val="a9"/>
          </w:rPr>
          <w:t>【相続対策】障害のあるお子さんがいる方の遺言書｜司法書士が解説| 川崎市登戸駅徒歩1分のリーフ司法書士事務所 | 相続相談</w:t>
        </w:r>
      </w:hyperlink>
    </w:p>
    <w:p w14:paraId="6E96D7A2" w14:textId="1D4036A8" w:rsidR="007310F6" w:rsidRDefault="007310F6" w:rsidP="007310F6">
      <w:pPr>
        <w:pStyle w:val="a5"/>
        <w:ind w:leftChars="0" w:left="864"/>
      </w:pPr>
      <w:r>
        <w:rPr>
          <w:rFonts w:hint="eastAsia"/>
        </w:rPr>
        <w:t>・</w:t>
      </w:r>
      <w:hyperlink r:id="rId8" w:history="1">
        <w:r w:rsidR="00F42963" w:rsidRPr="00F42963">
          <w:rPr>
            <w:rStyle w:val="a9"/>
          </w:rPr>
          <w:t>家族信託とは？</w:t>
        </w:r>
      </w:hyperlink>
    </w:p>
    <w:p w14:paraId="2841B5C8" w14:textId="73A3FC55" w:rsidR="00874568" w:rsidRDefault="00874568" w:rsidP="007310F6">
      <w:pPr>
        <w:pStyle w:val="a5"/>
        <w:ind w:leftChars="0" w:left="864"/>
      </w:pPr>
      <w:r>
        <w:rPr>
          <w:rFonts w:hint="eastAsia"/>
        </w:rPr>
        <w:t>・令和６年度　長崎市手をつなぐ育成会職員研修会</w:t>
      </w:r>
      <w:r w:rsidR="00442B37">
        <w:rPr>
          <w:rFonts w:hint="eastAsia"/>
        </w:rPr>
        <w:t>資料</w:t>
      </w:r>
      <w:r>
        <w:rPr>
          <w:rFonts w:hint="eastAsia"/>
        </w:rPr>
        <w:t xml:space="preserve">　　高齢知的障害者への支援―知的障害者の高齢化への備え―</w:t>
      </w:r>
    </w:p>
    <w:p w14:paraId="0F1CA578" w14:textId="26B7E113" w:rsidR="00205147" w:rsidRPr="00782CDC" w:rsidRDefault="00205147" w:rsidP="007310F6">
      <w:pPr>
        <w:pStyle w:val="a5"/>
        <w:ind w:leftChars="0" w:left="864"/>
      </w:pPr>
    </w:p>
    <w:sectPr w:rsidR="00205147" w:rsidRPr="00782CDC" w:rsidSect="003A6532">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D751D"/>
    <w:multiLevelType w:val="hybridMultilevel"/>
    <w:tmpl w:val="99DC1D92"/>
    <w:lvl w:ilvl="0" w:tplc="B794213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D4203DF"/>
    <w:multiLevelType w:val="hybridMultilevel"/>
    <w:tmpl w:val="235A7ED0"/>
    <w:lvl w:ilvl="0" w:tplc="B81A6774">
      <w:start w:val="5"/>
      <w:numFmt w:val="decimalFullWidth"/>
      <w:lvlText w:val="%1．"/>
      <w:lvlJc w:val="left"/>
      <w:pPr>
        <w:ind w:left="864" w:hanging="432"/>
      </w:pPr>
      <w:rPr>
        <w:rFonts w:hint="default"/>
      </w:rPr>
    </w:lvl>
    <w:lvl w:ilvl="1" w:tplc="04090017" w:tentative="1">
      <w:start w:val="1"/>
      <w:numFmt w:val="aiueoFullWidth"/>
      <w:lvlText w:val="(%2)"/>
      <w:lvlJc w:val="left"/>
      <w:pPr>
        <w:ind w:left="1312" w:hanging="440"/>
      </w:pPr>
    </w:lvl>
    <w:lvl w:ilvl="2" w:tplc="04090011" w:tentative="1">
      <w:start w:val="1"/>
      <w:numFmt w:val="decimalEnclosedCircle"/>
      <w:lvlText w:val="%3"/>
      <w:lvlJc w:val="left"/>
      <w:pPr>
        <w:ind w:left="1752" w:hanging="440"/>
      </w:pPr>
    </w:lvl>
    <w:lvl w:ilvl="3" w:tplc="0409000F" w:tentative="1">
      <w:start w:val="1"/>
      <w:numFmt w:val="decimal"/>
      <w:lvlText w:val="%4."/>
      <w:lvlJc w:val="left"/>
      <w:pPr>
        <w:ind w:left="2192" w:hanging="440"/>
      </w:pPr>
    </w:lvl>
    <w:lvl w:ilvl="4" w:tplc="04090017" w:tentative="1">
      <w:start w:val="1"/>
      <w:numFmt w:val="aiueoFullWidth"/>
      <w:lvlText w:val="(%5)"/>
      <w:lvlJc w:val="left"/>
      <w:pPr>
        <w:ind w:left="2632" w:hanging="440"/>
      </w:pPr>
    </w:lvl>
    <w:lvl w:ilvl="5" w:tplc="04090011" w:tentative="1">
      <w:start w:val="1"/>
      <w:numFmt w:val="decimalEnclosedCircle"/>
      <w:lvlText w:val="%6"/>
      <w:lvlJc w:val="left"/>
      <w:pPr>
        <w:ind w:left="3072" w:hanging="440"/>
      </w:pPr>
    </w:lvl>
    <w:lvl w:ilvl="6" w:tplc="0409000F" w:tentative="1">
      <w:start w:val="1"/>
      <w:numFmt w:val="decimal"/>
      <w:lvlText w:val="%7."/>
      <w:lvlJc w:val="left"/>
      <w:pPr>
        <w:ind w:left="3512" w:hanging="440"/>
      </w:pPr>
    </w:lvl>
    <w:lvl w:ilvl="7" w:tplc="04090017" w:tentative="1">
      <w:start w:val="1"/>
      <w:numFmt w:val="aiueoFullWidth"/>
      <w:lvlText w:val="(%8)"/>
      <w:lvlJc w:val="left"/>
      <w:pPr>
        <w:ind w:left="3952" w:hanging="440"/>
      </w:pPr>
    </w:lvl>
    <w:lvl w:ilvl="8" w:tplc="04090011" w:tentative="1">
      <w:start w:val="1"/>
      <w:numFmt w:val="decimalEnclosedCircle"/>
      <w:lvlText w:val="%9"/>
      <w:lvlJc w:val="left"/>
      <w:pPr>
        <w:ind w:left="4392" w:hanging="440"/>
      </w:pPr>
    </w:lvl>
  </w:abstractNum>
  <w:abstractNum w:abstractNumId="2" w15:restartNumberingAfterBreak="0">
    <w:nsid w:val="3F473BD5"/>
    <w:multiLevelType w:val="hybridMultilevel"/>
    <w:tmpl w:val="C0DEAF86"/>
    <w:lvl w:ilvl="0" w:tplc="B5924F96">
      <w:start w:val="1"/>
      <w:numFmt w:val="decimalEnclosedCircle"/>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3" w15:restartNumberingAfterBreak="0">
    <w:nsid w:val="7C9F255D"/>
    <w:multiLevelType w:val="hybridMultilevel"/>
    <w:tmpl w:val="B1221006"/>
    <w:lvl w:ilvl="0" w:tplc="0F208F40">
      <w:start w:val="1"/>
      <w:numFmt w:val="decimalFullWidth"/>
      <w:lvlText w:val="%1．"/>
      <w:lvlJc w:val="left"/>
      <w:pPr>
        <w:ind w:left="864" w:hanging="432"/>
      </w:pPr>
      <w:rPr>
        <w:rFonts w:hint="default"/>
      </w:rPr>
    </w:lvl>
    <w:lvl w:ilvl="1" w:tplc="25CAFF20">
      <w:start w:val="1"/>
      <w:numFmt w:val="decimalEnclosedCircle"/>
      <w:lvlText w:val="%2"/>
      <w:lvlJc w:val="left"/>
      <w:pPr>
        <w:ind w:left="1232" w:hanging="360"/>
      </w:pPr>
      <w:rPr>
        <w:rFonts w:hint="default"/>
      </w:rPr>
    </w:lvl>
    <w:lvl w:ilvl="2" w:tplc="04090011" w:tentative="1">
      <w:start w:val="1"/>
      <w:numFmt w:val="decimalEnclosedCircle"/>
      <w:lvlText w:val="%3"/>
      <w:lvlJc w:val="left"/>
      <w:pPr>
        <w:ind w:left="1752" w:hanging="440"/>
      </w:pPr>
    </w:lvl>
    <w:lvl w:ilvl="3" w:tplc="0409000F" w:tentative="1">
      <w:start w:val="1"/>
      <w:numFmt w:val="decimal"/>
      <w:lvlText w:val="%4."/>
      <w:lvlJc w:val="left"/>
      <w:pPr>
        <w:ind w:left="2192" w:hanging="440"/>
      </w:pPr>
    </w:lvl>
    <w:lvl w:ilvl="4" w:tplc="04090017" w:tentative="1">
      <w:start w:val="1"/>
      <w:numFmt w:val="aiueoFullWidth"/>
      <w:lvlText w:val="(%5)"/>
      <w:lvlJc w:val="left"/>
      <w:pPr>
        <w:ind w:left="2632" w:hanging="440"/>
      </w:pPr>
    </w:lvl>
    <w:lvl w:ilvl="5" w:tplc="04090011" w:tentative="1">
      <w:start w:val="1"/>
      <w:numFmt w:val="decimalEnclosedCircle"/>
      <w:lvlText w:val="%6"/>
      <w:lvlJc w:val="left"/>
      <w:pPr>
        <w:ind w:left="3072" w:hanging="440"/>
      </w:pPr>
    </w:lvl>
    <w:lvl w:ilvl="6" w:tplc="0409000F" w:tentative="1">
      <w:start w:val="1"/>
      <w:numFmt w:val="decimal"/>
      <w:lvlText w:val="%7."/>
      <w:lvlJc w:val="left"/>
      <w:pPr>
        <w:ind w:left="3512" w:hanging="440"/>
      </w:pPr>
    </w:lvl>
    <w:lvl w:ilvl="7" w:tplc="04090017" w:tentative="1">
      <w:start w:val="1"/>
      <w:numFmt w:val="aiueoFullWidth"/>
      <w:lvlText w:val="(%8)"/>
      <w:lvlJc w:val="left"/>
      <w:pPr>
        <w:ind w:left="3952" w:hanging="440"/>
      </w:pPr>
    </w:lvl>
    <w:lvl w:ilvl="8" w:tplc="04090011" w:tentative="1">
      <w:start w:val="1"/>
      <w:numFmt w:val="decimalEnclosedCircle"/>
      <w:lvlText w:val="%9"/>
      <w:lvlJc w:val="left"/>
      <w:pPr>
        <w:ind w:left="4392" w:hanging="440"/>
      </w:pPr>
    </w:lvl>
  </w:abstractNum>
  <w:num w:numId="1" w16cid:durableId="428703547">
    <w:abstractNumId w:val="0"/>
  </w:num>
  <w:num w:numId="2" w16cid:durableId="1529953729">
    <w:abstractNumId w:val="2"/>
  </w:num>
  <w:num w:numId="3" w16cid:durableId="108667769">
    <w:abstractNumId w:val="3"/>
  </w:num>
  <w:num w:numId="4" w16cid:durableId="1340155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DC"/>
    <w:rsid w:val="000B5932"/>
    <w:rsid w:val="000E490D"/>
    <w:rsid w:val="00112774"/>
    <w:rsid w:val="00143C16"/>
    <w:rsid w:val="00155E87"/>
    <w:rsid w:val="001D2A8B"/>
    <w:rsid w:val="00205147"/>
    <w:rsid w:val="00225480"/>
    <w:rsid w:val="002A0D77"/>
    <w:rsid w:val="002B3581"/>
    <w:rsid w:val="003A25D6"/>
    <w:rsid w:val="003A6532"/>
    <w:rsid w:val="003B15AB"/>
    <w:rsid w:val="003C606C"/>
    <w:rsid w:val="00423FDA"/>
    <w:rsid w:val="0043563F"/>
    <w:rsid w:val="00442B37"/>
    <w:rsid w:val="00544822"/>
    <w:rsid w:val="0063317D"/>
    <w:rsid w:val="006A7474"/>
    <w:rsid w:val="006F4F03"/>
    <w:rsid w:val="007310F6"/>
    <w:rsid w:val="00761B50"/>
    <w:rsid w:val="00782CDC"/>
    <w:rsid w:val="0081384B"/>
    <w:rsid w:val="00864B56"/>
    <w:rsid w:val="00874568"/>
    <w:rsid w:val="008E3954"/>
    <w:rsid w:val="009525B6"/>
    <w:rsid w:val="009B77AB"/>
    <w:rsid w:val="00A22210"/>
    <w:rsid w:val="00A537C5"/>
    <w:rsid w:val="00A729AD"/>
    <w:rsid w:val="00A773A5"/>
    <w:rsid w:val="00A82B1C"/>
    <w:rsid w:val="00A964FB"/>
    <w:rsid w:val="00AD46CF"/>
    <w:rsid w:val="00AF0CEC"/>
    <w:rsid w:val="00B07788"/>
    <w:rsid w:val="00B2493B"/>
    <w:rsid w:val="00B73ABF"/>
    <w:rsid w:val="00C57A57"/>
    <w:rsid w:val="00C63CF1"/>
    <w:rsid w:val="00CA3E4F"/>
    <w:rsid w:val="00D233ED"/>
    <w:rsid w:val="00DE5A41"/>
    <w:rsid w:val="00E45F20"/>
    <w:rsid w:val="00F176FD"/>
    <w:rsid w:val="00F20BC9"/>
    <w:rsid w:val="00F42963"/>
    <w:rsid w:val="00FB7EED"/>
    <w:rsid w:val="00FE7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580426"/>
  <w15:chartTrackingRefBased/>
  <w15:docId w15:val="{61DC2BA0-29B3-4553-817F-AF8ADBE7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82CDC"/>
  </w:style>
  <w:style w:type="character" w:customStyle="1" w:styleId="a4">
    <w:name w:val="日付 (文字)"/>
    <w:basedOn w:val="a0"/>
    <w:link w:val="a3"/>
    <w:uiPriority w:val="99"/>
    <w:semiHidden/>
    <w:rsid w:val="00782CDC"/>
  </w:style>
  <w:style w:type="paragraph" w:styleId="a5">
    <w:name w:val="List Paragraph"/>
    <w:basedOn w:val="a"/>
    <w:uiPriority w:val="34"/>
    <w:qFormat/>
    <w:rsid w:val="00782CDC"/>
    <w:pPr>
      <w:ind w:leftChars="400" w:left="840"/>
    </w:pPr>
  </w:style>
  <w:style w:type="table" w:styleId="a6">
    <w:name w:val="Table Grid"/>
    <w:basedOn w:val="a1"/>
    <w:uiPriority w:val="39"/>
    <w:rsid w:val="007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3A6532"/>
    <w:rPr>
      <w:kern w:val="0"/>
      <w:sz w:val="22"/>
    </w:rPr>
  </w:style>
  <w:style w:type="character" w:customStyle="1" w:styleId="a8">
    <w:name w:val="行間詰め (文字)"/>
    <w:basedOn w:val="a0"/>
    <w:link w:val="a7"/>
    <w:uiPriority w:val="1"/>
    <w:rsid w:val="003A6532"/>
    <w:rPr>
      <w:kern w:val="0"/>
      <w:sz w:val="22"/>
    </w:rPr>
  </w:style>
  <w:style w:type="character" w:styleId="a9">
    <w:name w:val="Hyperlink"/>
    <w:basedOn w:val="a0"/>
    <w:uiPriority w:val="99"/>
    <w:unhideWhenUsed/>
    <w:rsid w:val="00F42963"/>
    <w:rPr>
      <w:color w:val="0563C1" w:themeColor="hyperlink"/>
      <w:u w:val="single"/>
    </w:rPr>
  </w:style>
  <w:style w:type="character" w:styleId="aa">
    <w:name w:val="Unresolved Mention"/>
    <w:basedOn w:val="a0"/>
    <w:uiPriority w:val="99"/>
    <w:semiHidden/>
    <w:unhideWhenUsed/>
    <w:rsid w:val="00F42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zokushintaku.org/whats/" TargetMode="External"/><Relationship Id="rId3" Type="http://schemas.openxmlformats.org/officeDocument/2006/relationships/settings" Target="settings.xml"/><Relationship Id="rId7" Type="http://schemas.openxmlformats.org/officeDocument/2006/relationships/hyperlink" Target="https://leaf-shihoushoshi.com/koramu/taisaku/%E9%81%BA%E8%A8%80-%E9%9A%9C%E5%AE%B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kazaki-shakyo.jp/afterdeath.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6</Pages>
  <Words>515</Words>
  <Characters>2939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 ss</dc:creator>
  <cp:keywords/>
  <dc:description/>
  <cp:lastModifiedBy>N-USER28</cp:lastModifiedBy>
  <cp:revision>13</cp:revision>
  <dcterms:created xsi:type="dcterms:W3CDTF">2025-01-09T02:59:00Z</dcterms:created>
  <dcterms:modified xsi:type="dcterms:W3CDTF">2025-03-27T04:57:00Z</dcterms:modified>
</cp:coreProperties>
</file>